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82" w:rsidRPr="007B65AF" w:rsidRDefault="00DE6982" w:rsidP="00DE6982">
      <w:pPr>
        <w:pStyle w:val="afffffff2"/>
        <w:jc w:val="center"/>
        <w:rPr>
          <w:noProof/>
          <w:szCs w:val="16"/>
        </w:rPr>
      </w:pPr>
    </w:p>
    <w:p w:rsidR="00DE6982" w:rsidRPr="007B65AF" w:rsidRDefault="00DE6982" w:rsidP="00DE6982">
      <w:pPr>
        <w:rPr>
          <w:szCs w:val="16"/>
        </w:rPr>
      </w:pPr>
    </w:p>
    <w:p w:rsidR="00DE6982" w:rsidRPr="003F7AEB" w:rsidRDefault="00DE6982" w:rsidP="00DE6982">
      <w:pPr>
        <w:framePr w:w="9916" w:h="1873" w:hSpace="180" w:wrap="around" w:vAnchor="text" w:hAnchor="page" w:x="1338" w:y="107"/>
        <w:jc w:val="center"/>
        <w:rPr>
          <w:rFonts w:ascii="Arial" w:hAnsi="Arial" w:cs="Arial"/>
          <w:b/>
        </w:rPr>
      </w:pPr>
      <w:r w:rsidRPr="003F7AEB">
        <w:rPr>
          <w:rFonts w:ascii="Arial" w:hAnsi="Arial" w:cs="Arial"/>
          <w:b/>
        </w:rPr>
        <w:t>Муниципальное образование «Закрытое административно – территориальное образование Железногорск Красноярского края»</w:t>
      </w:r>
    </w:p>
    <w:p w:rsidR="00DE6982" w:rsidRPr="003F7AEB" w:rsidRDefault="00DE6982" w:rsidP="00DE6982">
      <w:pPr>
        <w:framePr w:w="9916" w:h="1873" w:hSpace="180" w:wrap="around" w:vAnchor="text" w:hAnchor="page" w:x="1338" w:y="107"/>
        <w:jc w:val="center"/>
        <w:rPr>
          <w:rFonts w:ascii="Arial" w:hAnsi="Arial" w:cs="Arial"/>
          <w:sz w:val="27"/>
          <w:szCs w:val="27"/>
        </w:rPr>
      </w:pPr>
    </w:p>
    <w:p w:rsidR="00DE6982" w:rsidRPr="003F7AEB" w:rsidRDefault="00DE6982" w:rsidP="00DE6982">
      <w:pPr>
        <w:framePr w:w="9916" w:h="1873" w:hSpace="180" w:wrap="around" w:vAnchor="text" w:hAnchor="page" w:x="1338" w:y="107"/>
        <w:jc w:val="center"/>
        <w:rPr>
          <w:rFonts w:ascii="Arial" w:hAnsi="Arial" w:cs="Arial"/>
          <w:b/>
        </w:rPr>
      </w:pPr>
      <w:r w:rsidRPr="003F7AEB">
        <w:rPr>
          <w:rFonts w:ascii="Arial" w:hAnsi="Arial" w:cs="Arial"/>
          <w:b/>
        </w:rPr>
        <w:t>СОВЕТ ДЕПУТАТОВ  ЗАТО  г. ЖЕЛЕЗНОГОРСК</w:t>
      </w:r>
    </w:p>
    <w:p w:rsidR="00DE6982" w:rsidRPr="003F7AEB" w:rsidRDefault="00DE6982" w:rsidP="00DE6982">
      <w:pPr>
        <w:framePr w:w="9916" w:h="1873" w:hSpace="180" w:wrap="around" w:vAnchor="text" w:hAnchor="page" w:x="1338" w:y="107"/>
        <w:jc w:val="center"/>
        <w:rPr>
          <w:rFonts w:ascii="Arial" w:hAnsi="Arial" w:cs="Arial"/>
          <w:sz w:val="35"/>
          <w:szCs w:val="35"/>
        </w:rPr>
      </w:pPr>
    </w:p>
    <w:p w:rsidR="00DE6982" w:rsidRPr="003F7AEB" w:rsidRDefault="00DE6982" w:rsidP="00DE6982">
      <w:pPr>
        <w:framePr w:w="9916" w:h="1873" w:hSpace="180" w:wrap="around" w:vAnchor="text" w:hAnchor="page" w:x="1338" w:y="107"/>
        <w:jc w:val="center"/>
        <w:rPr>
          <w:rFonts w:ascii="Arial" w:hAnsi="Arial" w:cs="Arial"/>
          <w:b/>
        </w:rPr>
      </w:pPr>
      <w:r w:rsidRPr="003F7AEB">
        <w:rPr>
          <w:rFonts w:ascii="Arial" w:hAnsi="Arial" w:cs="Arial"/>
          <w:b/>
        </w:rPr>
        <w:t>РЕШЕНИЕ</w:t>
      </w:r>
    </w:p>
    <w:p w:rsidR="00DE6982" w:rsidRPr="007B65AF" w:rsidRDefault="00DE6982" w:rsidP="00DE6982">
      <w:pPr>
        <w:framePr w:w="9916" w:h="1873" w:hSpace="180" w:wrap="around" w:vAnchor="text" w:hAnchor="page" w:x="1338" w:y="107"/>
        <w:jc w:val="center"/>
        <w:rPr>
          <w:rFonts w:ascii="Arial" w:hAnsi="Arial"/>
          <w:sz w:val="35"/>
          <w:szCs w:val="35"/>
        </w:rPr>
      </w:pPr>
    </w:p>
    <w:p w:rsidR="003F7AEB" w:rsidRDefault="003F7AEB" w:rsidP="00DE6982">
      <w:pPr>
        <w:framePr w:w="9722" w:h="441" w:hSpace="180" w:wrap="around" w:vAnchor="text" w:hAnchor="page" w:x="1338" w:y="2891"/>
        <w:jc w:val="both"/>
      </w:pPr>
    </w:p>
    <w:p w:rsidR="00DE6982" w:rsidRPr="003F7AEB" w:rsidRDefault="00856315" w:rsidP="00DE6982">
      <w:pPr>
        <w:framePr w:w="9722" w:h="441" w:hSpace="180" w:wrap="around" w:vAnchor="text" w:hAnchor="page" w:x="1338" w:y="2891"/>
        <w:jc w:val="both"/>
        <w:rPr>
          <w:rFonts w:ascii="Arial" w:hAnsi="Arial" w:cs="Arial"/>
        </w:rPr>
      </w:pPr>
      <w:r w:rsidRPr="003F7AEB">
        <w:rPr>
          <w:rFonts w:ascii="Arial" w:hAnsi="Arial" w:cs="Arial"/>
        </w:rPr>
        <w:t>13 декабря</w:t>
      </w:r>
      <w:r w:rsidR="00DE6982" w:rsidRPr="003F7AEB">
        <w:rPr>
          <w:rFonts w:ascii="Arial" w:hAnsi="Arial" w:cs="Arial"/>
        </w:rPr>
        <w:t xml:space="preserve"> 2018</w:t>
      </w:r>
      <w:r w:rsidRPr="003F7AEB">
        <w:rPr>
          <w:rFonts w:ascii="Arial" w:hAnsi="Arial" w:cs="Arial"/>
        </w:rPr>
        <w:t xml:space="preserve"> </w:t>
      </w:r>
      <w:r w:rsidR="00DE6982" w:rsidRPr="003F7AEB">
        <w:rPr>
          <w:rFonts w:ascii="Arial" w:hAnsi="Arial" w:cs="Arial"/>
        </w:rPr>
        <w:t>г.</w:t>
      </w:r>
      <w:r w:rsidR="00DE6982" w:rsidRPr="00856315">
        <w:tab/>
      </w:r>
      <w:r w:rsidR="00DE6982" w:rsidRPr="00856315">
        <w:tab/>
      </w:r>
      <w:r w:rsidR="00DE6982" w:rsidRPr="00856315">
        <w:tab/>
      </w:r>
      <w:r w:rsidR="00DE6982" w:rsidRPr="00856315">
        <w:tab/>
      </w:r>
      <w:r w:rsidR="00DE6982" w:rsidRPr="00856315">
        <w:tab/>
      </w:r>
      <w:r w:rsidR="00DE6982" w:rsidRPr="00856315">
        <w:tab/>
      </w:r>
      <w:r w:rsidR="00DE6982" w:rsidRPr="00856315">
        <w:tab/>
        <w:t xml:space="preserve">    </w:t>
      </w:r>
      <w:r w:rsidRPr="00856315">
        <w:t xml:space="preserve">                     </w:t>
      </w:r>
      <w:r w:rsidR="00DE6982" w:rsidRPr="003F7AEB">
        <w:rPr>
          <w:rFonts w:ascii="Arial" w:hAnsi="Arial" w:cs="Arial"/>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4pt" o:ole="">
            <v:imagedata r:id="rId8" o:title=""/>
          </v:shape>
          <o:OLEObject Type="Embed" ProgID="MSWordArt.2" ShapeID="_x0000_i1025" DrawAspect="Content" ObjectID="_1606562480" r:id="rId9">
            <o:FieldCodes>\s</o:FieldCodes>
          </o:OLEObject>
        </w:object>
      </w:r>
      <w:r w:rsidR="00DE6982" w:rsidRPr="003F7AEB">
        <w:rPr>
          <w:rFonts w:ascii="Arial" w:hAnsi="Arial" w:cs="Arial"/>
        </w:rPr>
        <w:t xml:space="preserve"> </w:t>
      </w:r>
      <w:r w:rsidRPr="003F7AEB">
        <w:rPr>
          <w:rFonts w:ascii="Arial" w:hAnsi="Arial" w:cs="Arial"/>
        </w:rPr>
        <w:t>40-199Р</w:t>
      </w:r>
    </w:p>
    <w:p w:rsidR="00DE6982" w:rsidRPr="00856315" w:rsidRDefault="00DE6982" w:rsidP="00DE6982">
      <w:pPr>
        <w:framePr w:w="9722" w:h="441" w:hSpace="180" w:wrap="around" w:vAnchor="text" w:hAnchor="page" w:x="1338" w:y="2891"/>
      </w:pPr>
    </w:p>
    <w:p w:rsidR="00DE6982" w:rsidRPr="003F7AEB" w:rsidRDefault="00DE6982" w:rsidP="00DE6982">
      <w:pPr>
        <w:framePr w:w="9722" w:h="441" w:hSpace="180" w:wrap="around" w:vAnchor="text" w:hAnchor="page" w:x="1338" w:y="2891"/>
        <w:jc w:val="center"/>
        <w:rPr>
          <w:rFonts w:ascii="Arial" w:hAnsi="Arial" w:cs="Arial"/>
        </w:rPr>
      </w:pPr>
      <w:r w:rsidRPr="003F7AEB">
        <w:rPr>
          <w:rFonts w:ascii="Arial" w:hAnsi="Arial" w:cs="Arial"/>
          <w:b/>
        </w:rPr>
        <w:t>г. Железногорск</w:t>
      </w:r>
    </w:p>
    <w:p w:rsidR="00DE6982" w:rsidRPr="00B35F4C" w:rsidRDefault="00DE6982" w:rsidP="00DE6982">
      <w:pPr>
        <w:rPr>
          <w:sz w:val="26"/>
          <w:szCs w:val="26"/>
        </w:rPr>
      </w:pPr>
    </w:p>
    <w:p w:rsidR="003F7AEB" w:rsidRDefault="003F7AEB" w:rsidP="00DE6982">
      <w:pPr>
        <w:shd w:val="clear" w:color="auto" w:fill="FFFFFF"/>
        <w:jc w:val="both"/>
        <w:rPr>
          <w:sz w:val="28"/>
          <w:szCs w:val="28"/>
        </w:rPr>
      </w:pPr>
    </w:p>
    <w:p w:rsidR="00DE6982" w:rsidRPr="003F7AEB" w:rsidRDefault="00DE6982" w:rsidP="00DE6982">
      <w:pPr>
        <w:shd w:val="clear" w:color="auto" w:fill="FFFFFF"/>
        <w:jc w:val="both"/>
        <w:rPr>
          <w:rFonts w:ascii="Arial" w:hAnsi="Arial" w:cs="Arial"/>
        </w:rPr>
      </w:pPr>
      <w:r w:rsidRPr="003F7AEB">
        <w:rPr>
          <w:rFonts w:ascii="Arial" w:hAnsi="Arial" w:cs="Arial"/>
        </w:rPr>
        <w:t>Об утверждении Местных нормативов градостроительного проектирования ЗАТО Железногорск</w:t>
      </w:r>
    </w:p>
    <w:p w:rsidR="00DE6982" w:rsidRPr="003F7AEB" w:rsidRDefault="00DE6982" w:rsidP="00DE6982">
      <w:pPr>
        <w:shd w:val="clear" w:color="auto" w:fill="FFFFFF"/>
        <w:jc w:val="both"/>
        <w:rPr>
          <w:rFonts w:ascii="Arial" w:hAnsi="Arial" w:cs="Arial"/>
        </w:rPr>
      </w:pPr>
    </w:p>
    <w:p w:rsidR="00DE6982" w:rsidRPr="003F7AEB" w:rsidRDefault="00DE6982" w:rsidP="00DE6982">
      <w:pPr>
        <w:jc w:val="both"/>
        <w:rPr>
          <w:rFonts w:ascii="Arial" w:hAnsi="Arial" w:cs="Arial"/>
        </w:rPr>
      </w:pPr>
    </w:p>
    <w:p w:rsidR="00DE6982" w:rsidRPr="003F7AEB" w:rsidRDefault="00DE6982" w:rsidP="00DE6982">
      <w:pPr>
        <w:pStyle w:val="210"/>
        <w:tabs>
          <w:tab w:val="num" w:pos="0"/>
        </w:tabs>
        <w:ind w:left="0" w:firstLine="567"/>
        <w:rPr>
          <w:rFonts w:ascii="Arial" w:eastAsia="Calibri" w:hAnsi="Arial" w:cs="Arial"/>
          <w:sz w:val="24"/>
          <w:szCs w:val="24"/>
        </w:rPr>
      </w:pPr>
      <w:r w:rsidRPr="003F7AEB">
        <w:rPr>
          <w:rFonts w:ascii="Arial" w:eastAsia="Calibri" w:hAnsi="Arial" w:cs="Arial"/>
          <w:sz w:val="24"/>
          <w:szCs w:val="24"/>
        </w:rPr>
        <w:t xml:space="preserve">В соответствии с Градостроительным кодексом Российской Федерации, </w:t>
      </w:r>
      <w:hyperlink r:id="rId10" w:history="1">
        <w:r w:rsidRPr="003F7AEB">
          <w:rPr>
            <w:rFonts w:ascii="Arial" w:hAnsi="Arial" w:cs="Arial"/>
            <w:sz w:val="24"/>
            <w:szCs w:val="24"/>
          </w:rPr>
          <w:t>Постановлением</w:t>
        </w:r>
      </w:hyperlink>
      <w:r w:rsidRPr="003F7AEB">
        <w:rPr>
          <w:rFonts w:ascii="Arial" w:hAnsi="Arial" w:cs="Arial"/>
          <w:sz w:val="24"/>
          <w:szCs w:val="24"/>
        </w:rPr>
        <w:t xml:space="preserve"> Правительства Красноярского края от 23.12.2014 </w:t>
      </w:r>
      <w:r w:rsidR="00856315" w:rsidRPr="003F7AEB">
        <w:rPr>
          <w:rFonts w:ascii="Arial" w:hAnsi="Arial" w:cs="Arial"/>
          <w:sz w:val="24"/>
          <w:szCs w:val="24"/>
        </w:rPr>
        <w:t>№</w:t>
      </w:r>
      <w:r w:rsidRPr="003F7AEB">
        <w:rPr>
          <w:rFonts w:ascii="Arial" w:hAnsi="Arial" w:cs="Arial"/>
          <w:sz w:val="24"/>
          <w:szCs w:val="24"/>
        </w:rPr>
        <w:t xml:space="preserve"> 631-п </w:t>
      </w:r>
      <w:r w:rsidR="00856315" w:rsidRPr="003F7AEB">
        <w:rPr>
          <w:rFonts w:ascii="Arial" w:hAnsi="Arial" w:cs="Arial"/>
          <w:sz w:val="24"/>
          <w:szCs w:val="24"/>
        </w:rPr>
        <w:t>«</w:t>
      </w:r>
      <w:r w:rsidRPr="003F7AEB">
        <w:rPr>
          <w:rFonts w:ascii="Arial" w:hAnsi="Arial" w:cs="Arial"/>
          <w:sz w:val="24"/>
          <w:szCs w:val="24"/>
        </w:rPr>
        <w:t>Об утверждении региональных нормативов градостроительного проектирования Красноярского края</w:t>
      </w:r>
      <w:r w:rsidR="00856315" w:rsidRPr="003F7AEB">
        <w:rPr>
          <w:rFonts w:ascii="Arial" w:hAnsi="Arial" w:cs="Arial"/>
          <w:sz w:val="24"/>
          <w:szCs w:val="24"/>
        </w:rPr>
        <w:t>»</w:t>
      </w:r>
      <w:r w:rsidRPr="003F7AEB">
        <w:rPr>
          <w:rFonts w:ascii="Arial" w:hAnsi="Arial" w:cs="Arial"/>
          <w:sz w:val="24"/>
          <w:szCs w:val="24"/>
        </w:rPr>
        <w:t xml:space="preserve">, </w:t>
      </w:r>
      <w:r w:rsidRPr="003F7AEB">
        <w:rPr>
          <w:rFonts w:ascii="Arial" w:eastAsia="Calibri" w:hAnsi="Arial" w:cs="Arial"/>
          <w:sz w:val="24"/>
          <w:szCs w:val="24"/>
        </w:rPr>
        <w:t xml:space="preserve">Генеральным планом ЗАТО Железногорск на период по 2020 год, утвержденным решением Совета депутатов ЗАТО г. Железногорск от 19.12.2011 № 21-130Р, Правилами землепользования и застройки ЗАТО Железногорск, утвержденными решением Совета депутатов ЗАТО г. Железногорск от 05.07.2012 № 26-152Р, </w:t>
      </w:r>
      <w:hyperlink r:id="rId11" w:history="1">
        <w:r w:rsidRPr="003F7AEB">
          <w:rPr>
            <w:rFonts w:ascii="Arial" w:hAnsi="Arial" w:cs="Arial"/>
            <w:sz w:val="24"/>
            <w:szCs w:val="24"/>
          </w:rPr>
          <w:t>Устав</w:t>
        </w:r>
      </w:hyperlink>
      <w:r w:rsidRPr="003F7AEB">
        <w:rPr>
          <w:rFonts w:ascii="Arial" w:hAnsi="Arial" w:cs="Arial"/>
          <w:sz w:val="24"/>
          <w:szCs w:val="24"/>
        </w:rPr>
        <w:t xml:space="preserve">ом ЗАТО Железногорск, </w:t>
      </w:r>
      <w:r w:rsidRPr="003F7AEB">
        <w:rPr>
          <w:rFonts w:ascii="Arial" w:eastAsia="Calibri" w:hAnsi="Arial" w:cs="Arial"/>
          <w:sz w:val="24"/>
          <w:szCs w:val="24"/>
        </w:rPr>
        <w:t>Совет депутатов</w:t>
      </w:r>
    </w:p>
    <w:p w:rsidR="00DE6982" w:rsidRPr="003F7AEB" w:rsidRDefault="00DE6982" w:rsidP="00DE6982">
      <w:pPr>
        <w:jc w:val="both"/>
        <w:rPr>
          <w:rFonts w:ascii="Arial" w:hAnsi="Arial" w:cs="Arial"/>
        </w:rPr>
      </w:pPr>
    </w:p>
    <w:p w:rsidR="00DE6982" w:rsidRPr="003F7AEB" w:rsidRDefault="00DE6982" w:rsidP="00DE6982">
      <w:pPr>
        <w:pStyle w:val="25"/>
        <w:ind w:firstLine="0"/>
        <w:jc w:val="left"/>
        <w:rPr>
          <w:rFonts w:ascii="Arial" w:hAnsi="Arial" w:cs="Arial"/>
        </w:rPr>
      </w:pPr>
      <w:r w:rsidRPr="003F7AEB">
        <w:rPr>
          <w:rFonts w:ascii="Arial" w:hAnsi="Arial" w:cs="Arial"/>
        </w:rPr>
        <w:t>РЕШИЛ:</w:t>
      </w:r>
    </w:p>
    <w:p w:rsidR="00DE6982" w:rsidRPr="003F7AEB" w:rsidRDefault="00DE6982" w:rsidP="00DE6982">
      <w:pPr>
        <w:pStyle w:val="25"/>
        <w:rPr>
          <w:rFonts w:ascii="Arial" w:hAnsi="Arial" w:cs="Arial"/>
        </w:rPr>
      </w:pPr>
    </w:p>
    <w:p w:rsidR="00DE6982" w:rsidRPr="003F7AEB" w:rsidRDefault="00DE6982" w:rsidP="00DE6982">
      <w:pPr>
        <w:shd w:val="clear" w:color="auto" w:fill="FFFFFF"/>
        <w:ind w:firstLine="567"/>
        <w:jc w:val="both"/>
        <w:rPr>
          <w:rFonts w:ascii="Arial" w:hAnsi="Arial" w:cs="Arial"/>
        </w:rPr>
      </w:pPr>
      <w:r w:rsidRPr="003F7AEB">
        <w:rPr>
          <w:rFonts w:ascii="Arial" w:hAnsi="Arial" w:cs="Arial"/>
        </w:rPr>
        <w:t>1.</w:t>
      </w:r>
      <w:r w:rsidRPr="003F7AEB">
        <w:rPr>
          <w:rFonts w:ascii="Arial" w:hAnsi="Arial" w:cs="Arial"/>
        </w:rPr>
        <w:tab/>
        <w:t>Утвердить Местные нормативы градостроительного проектирования ЗАТО Железногорск (приложение).</w:t>
      </w:r>
    </w:p>
    <w:p w:rsidR="00DE6982" w:rsidRPr="003F7AEB" w:rsidRDefault="00DE6982" w:rsidP="00DE6982">
      <w:pPr>
        <w:pStyle w:val="aff8"/>
        <w:spacing w:line="240" w:lineRule="auto"/>
        <w:ind w:firstLine="567"/>
        <w:rPr>
          <w:rStyle w:val="afffa"/>
          <w:rFonts w:ascii="Arial" w:hAnsi="Arial" w:cs="Arial"/>
        </w:rPr>
      </w:pPr>
      <w:r w:rsidRPr="003F7AEB">
        <w:rPr>
          <w:rFonts w:ascii="Arial" w:hAnsi="Arial" w:cs="Arial"/>
        </w:rPr>
        <w:t>2.</w:t>
      </w:r>
      <w:r w:rsidRPr="003F7AEB">
        <w:rPr>
          <w:rFonts w:ascii="Arial" w:hAnsi="Arial" w:cs="Arial"/>
        </w:rPr>
        <w:tab/>
        <w:t xml:space="preserve">Опубликовать настоящее решение в газете «Город и горожане», а также разместить в сети «Интернет» на официальном сайте муниципального образования «Закрытое административно-территориальное образование Железногорск Красноярского края» </w:t>
      </w:r>
      <w:r w:rsidRPr="003F7AEB">
        <w:rPr>
          <w:rStyle w:val="afffa"/>
          <w:rFonts w:ascii="Arial" w:hAnsi="Arial" w:cs="Arial"/>
          <w:color w:val="auto"/>
        </w:rPr>
        <w:t>(</w:t>
      </w:r>
      <w:hyperlink r:id="rId12" w:history="1">
        <w:r w:rsidRPr="003F7AEB">
          <w:rPr>
            <w:rStyle w:val="afffa"/>
            <w:rFonts w:ascii="Arial" w:hAnsi="Arial" w:cs="Arial"/>
            <w:color w:val="auto"/>
          </w:rPr>
          <w:t>www.admk26.ru</w:t>
        </w:r>
      </w:hyperlink>
      <w:r w:rsidRPr="003F7AEB">
        <w:rPr>
          <w:rStyle w:val="afffa"/>
          <w:rFonts w:ascii="Arial" w:hAnsi="Arial" w:cs="Arial"/>
          <w:color w:val="auto"/>
        </w:rPr>
        <w:t>).</w:t>
      </w:r>
    </w:p>
    <w:p w:rsidR="00DE6982" w:rsidRPr="003F7AEB" w:rsidRDefault="00DE6982" w:rsidP="00DE6982">
      <w:pPr>
        <w:pStyle w:val="aff8"/>
        <w:spacing w:line="240" w:lineRule="auto"/>
        <w:ind w:firstLine="567"/>
        <w:rPr>
          <w:rFonts w:ascii="Arial" w:hAnsi="Arial" w:cs="Arial"/>
        </w:rPr>
      </w:pPr>
      <w:r w:rsidRPr="003F7AEB">
        <w:rPr>
          <w:rFonts w:ascii="Arial" w:hAnsi="Arial" w:cs="Arial"/>
        </w:rPr>
        <w:t>3.</w:t>
      </w:r>
      <w:r w:rsidRPr="003F7AEB">
        <w:rPr>
          <w:rFonts w:ascii="Arial" w:hAnsi="Arial" w:cs="Arial"/>
        </w:rPr>
        <w:tab/>
        <w:t>Контроль над исполнением настоящего решения возложить на председателя постоянной комиссии по вопросам экономики, собственности и ЖКХ Д.А. </w:t>
      </w:r>
      <w:proofErr w:type="spellStart"/>
      <w:r w:rsidRPr="003F7AEB">
        <w:rPr>
          <w:rFonts w:ascii="Arial" w:hAnsi="Arial" w:cs="Arial"/>
        </w:rPr>
        <w:t>Матроницкого</w:t>
      </w:r>
      <w:proofErr w:type="spellEnd"/>
      <w:r w:rsidRPr="003F7AEB">
        <w:rPr>
          <w:rFonts w:ascii="Arial" w:hAnsi="Arial" w:cs="Arial"/>
        </w:rPr>
        <w:t>.</w:t>
      </w:r>
    </w:p>
    <w:p w:rsidR="00DE6982" w:rsidRPr="003F7AEB" w:rsidRDefault="00DE6982" w:rsidP="00DE6982">
      <w:pPr>
        <w:pStyle w:val="aff8"/>
        <w:spacing w:line="240" w:lineRule="auto"/>
        <w:ind w:firstLine="567"/>
        <w:rPr>
          <w:rFonts w:ascii="Arial" w:hAnsi="Arial" w:cs="Arial"/>
        </w:rPr>
      </w:pPr>
      <w:r w:rsidRPr="003F7AEB">
        <w:rPr>
          <w:rFonts w:ascii="Arial" w:hAnsi="Arial" w:cs="Arial"/>
        </w:rPr>
        <w:t>4.</w:t>
      </w:r>
      <w:r w:rsidRPr="003F7AEB">
        <w:rPr>
          <w:rFonts w:ascii="Arial" w:hAnsi="Arial" w:cs="Arial"/>
        </w:rPr>
        <w:tab/>
        <w:t>Настоящее решение вступает в силу после его официального опубликования.</w:t>
      </w:r>
    </w:p>
    <w:tbl>
      <w:tblPr>
        <w:tblW w:w="0" w:type="auto"/>
        <w:tblLook w:val="04A0"/>
      </w:tblPr>
      <w:tblGrid>
        <w:gridCol w:w="9287"/>
      </w:tblGrid>
      <w:tr w:rsidR="00DE6982" w:rsidRPr="003F7AEB" w:rsidTr="00856315">
        <w:tc>
          <w:tcPr>
            <w:tcW w:w="9287" w:type="dxa"/>
            <w:shd w:val="clear" w:color="auto" w:fill="auto"/>
          </w:tcPr>
          <w:p w:rsidR="00DE6982" w:rsidRPr="003F7AEB" w:rsidRDefault="00DE6982" w:rsidP="00DE6982">
            <w:pPr>
              <w:rPr>
                <w:rFonts w:ascii="Arial" w:eastAsia="Calibri" w:hAnsi="Arial" w:cs="Arial"/>
                <w:b/>
              </w:rPr>
            </w:pPr>
          </w:p>
          <w:p w:rsidR="00DE6982" w:rsidRPr="003F7AEB" w:rsidRDefault="00DE6982" w:rsidP="00DE6982">
            <w:pPr>
              <w:rPr>
                <w:rFonts w:ascii="Arial" w:eastAsia="Calibri" w:hAnsi="Arial" w:cs="Arial"/>
                <w:b/>
              </w:rPr>
            </w:pPr>
          </w:p>
        </w:tc>
      </w:tr>
    </w:tbl>
    <w:p w:rsidR="00DE6982" w:rsidRPr="003F7AEB" w:rsidRDefault="00DE6982" w:rsidP="00DE6982">
      <w:pPr>
        <w:autoSpaceDE w:val="0"/>
        <w:autoSpaceDN w:val="0"/>
        <w:adjustRightInd w:val="0"/>
        <w:jc w:val="both"/>
        <w:rPr>
          <w:rFonts w:ascii="Arial" w:hAnsi="Arial" w:cs="Arial"/>
        </w:rPr>
      </w:pPr>
      <w:r w:rsidRPr="003F7AEB">
        <w:rPr>
          <w:rFonts w:ascii="Arial" w:hAnsi="Arial" w:cs="Arial"/>
        </w:rPr>
        <w:t>Председатель Совета депутатов                           Глава ЗАТО г. Железногорск</w:t>
      </w:r>
    </w:p>
    <w:p w:rsidR="00DE6982" w:rsidRPr="003F7AEB" w:rsidRDefault="00DE6982" w:rsidP="00DE6982">
      <w:pPr>
        <w:autoSpaceDE w:val="0"/>
        <w:autoSpaceDN w:val="0"/>
        <w:adjustRightInd w:val="0"/>
        <w:jc w:val="both"/>
        <w:rPr>
          <w:rFonts w:ascii="Arial" w:hAnsi="Arial" w:cs="Arial"/>
        </w:rPr>
      </w:pPr>
      <w:r w:rsidRPr="003F7AEB">
        <w:rPr>
          <w:rFonts w:ascii="Arial" w:hAnsi="Arial" w:cs="Arial"/>
        </w:rPr>
        <w:t>ЗАТО г. Железногорск</w:t>
      </w:r>
      <w:r w:rsidRPr="003F7AEB">
        <w:rPr>
          <w:rFonts w:ascii="Arial" w:hAnsi="Arial" w:cs="Arial"/>
        </w:rPr>
        <w:tab/>
        <w:t xml:space="preserve">                                                </w:t>
      </w:r>
    </w:p>
    <w:p w:rsidR="00DE6982" w:rsidRPr="003F7AEB" w:rsidRDefault="00DE6982" w:rsidP="00DE6982">
      <w:pPr>
        <w:autoSpaceDE w:val="0"/>
        <w:autoSpaceDN w:val="0"/>
        <w:adjustRightInd w:val="0"/>
        <w:jc w:val="both"/>
        <w:rPr>
          <w:rFonts w:ascii="Arial" w:hAnsi="Arial" w:cs="Arial"/>
        </w:rPr>
      </w:pPr>
      <w:r w:rsidRPr="003F7AEB">
        <w:rPr>
          <w:rFonts w:ascii="Arial" w:hAnsi="Arial" w:cs="Arial"/>
        </w:rPr>
        <w:tab/>
      </w:r>
      <w:r w:rsidRPr="003F7AEB">
        <w:rPr>
          <w:rFonts w:ascii="Arial" w:hAnsi="Arial" w:cs="Arial"/>
        </w:rPr>
        <w:tab/>
      </w:r>
      <w:r w:rsidRPr="003F7AEB">
        <w:rPr>
          <w:rFonts w:ascii="Arial" w:hAnsi="Arial" w:cs="Arial"/>
        </w:rPr>
        <w:tab/>
      </w:r>
      <w:r w:rsidRPr="003F7AEB">
        <w:rPr>
          <w:rFonts w:ascii="Arial" w:hAnsi="Arial" w:cs="Arial"/>
        </w:rPr>
        <w:tab/>
      </w:r>
    </w:p>
    <w:p w:rsidR="00DE6982" w:rsidRPr="003F7AEB" w:rsidRDefault="00DE6982" w:rsidP="00DE6982">
      <w:pPr>
        <w:tabs>
          <w:tab w:val="left" w:pos="6237"/>
          <w:tab w:val="left" w:pos="6379"/>
          <w:tab w:val="left" w:pos="6521"/>
        </w:tabs>
        <w:autoSpaceDE w:val="0"/>
        <w:autoSpaceDN w:val="0"/>
        <w:adjustRightInd w:val="0"/>
        <w:jc w:val="both"/>
        <w:rPr>
          <w:rFonts w:ascii="Arial" w:hAnsi="Arial" w:cs="Arial"/>
        </w:rPr>
      </w:pPr>
      <w:r w:rsidRPr="003F7AEB">
        <w:rPr>
          <w:rFonts w:ascii="Arial" w:hAnsi="Arial" w:cs="Arial"/>
        </w:rPr>
        <w:t xml:space="preserve">                            А.И. Коновалов                                                </w:t>
      </w:r>
      <w:r w:rsidR="00856315" w:rsidRPr="003F7AEB">
        <w:rPr>
          <w:rFonts w:ascii="Arial" w:hAnsi="Arial" w:cs="Arial"/>
        </w:rPr>
        <w:t xml:space="preserve">        </w:t>
      </w:r>
      <w:r w:rsidRPr="003F7AEB">
        <w:rPr>
          <w:rFonts w:ascii="Arial" w:hAnsi="Arial" w:cs="Arial"/>
        </w:rPr>
        <w:t xml:space="preserve"> И.Г. </w:t>
      </w:r>
      <w:proofErr w:type="spellStart"/>
      <w:r w:rsidRPr="003F7AEB">
        <w:rPr>
          <w:rFonts w:ascii="Arial" w:hAnsi="Arial" w:cs="Arial"/>
        </w:rPr>
        <w:t>Куксин</w:t>
      </w:r>
      <w:proofErr w:type="spellEnd"/>
    </w:p>
    <w:p w:rsidR="00DE6982" w:rsidRPr="003F7AEB" w:rsidRDefault="00DE6982" w:rsidP="00DE6982">
      <w:pPr>
        <w:pStyle w:val="ConsPlusNormal"/>
        <w:widowControl/>
        <w:ind w:firstLine="0"/>
        <w:rPr>
          <w:sz w:val="24"/>
          <w:szCs w:val="24"/>
        </w:rPr>
      </w:pPr>
    </w:p>
    <w:p w:rsidR="00432978" w:rsidRPr="003E0CBC" w:rsidRDefault="00432978" w:rsidP="00432978">
      <w:pPr>
        <w:ind w:left="5103" w:firstLine="567"/>
        <w:rPr>
          <w:rFonts w:ascii="Arial" w:hAnsi="Arial" w:cs="Arial"/>
        </w:rPr>
      </w:pPr>
      <w:r w:rsidRPr="003E0CBC">
        <w:rPr>
          <w:rFonts w:ascii="Arial" w:hAnsi="Arial" w:cs="Arial"/>
        </w:rPr>
        <w:lastRenderedPageBreak/>
        <w:t>Приложение</w:t>
      </w:r>
    </w:p>
    <w:p w:rsidR="00C70C8F" w:rsidRPr="003E0CBC" w:rsidRDefault="00432978" w:rsidP="00432978">
      <w:pPr>
        <w:ind w:left="5670"/>
        <w:rPr>
          <w:rFonts w:ascii="Arial" w:hAnsi="Arial" w:cs="Arial"/>
        </w:rPr>
      </w:pPr>
      <w:r w:rsidRPr="003E0CBC">
        <w:rPr>
          <w:rFonts w:ascii="Arial" w:hAnsi="Arial" w:cs="Arial"/>
        </w:rPr>
        <w:t>к решению Совета депутатов</w:t>
      </w:r>
    </w:p>
    <w:p w:rsidR="00432978" w:rsidRPr="003E0CBC" w:rsidRDefault="00432978" w:rsidP="00432978">
      <w:pPr>
        <w:ind w:left="5670"/>
        <w:rPr>
          <w:rFonts w:ascii="Arial" w:hAnsi="Arial" w:cs="Arial"/>
        </w:rPr>
      </w:pPr>
      <w:r w:rsidRPr="003E0CBC">
        <w:rPr>
          <w:rFonts w:ascii="Arial" w:hAnsi="Arial" w:cs="Arial"/>
        </w:rPr>
        <w:t>ЗАТО</w:t>
      </w:r>
      <w:r w:rsidR="00C70C8F" w:rsidRPr="003E0CBC">
        <w:rPr>
          <w:rFonts w:ascii="Arial" w:hAnsi="Arial" w:cs="Arial"/>
        </w:rPr>
        <w:t xml:space="preserve"> </w:t>
      </w:r>
      <w:r w:rsidRPr="003E0CBC">
        <w:rPr>
          <w:rFonts w:ascii="Arial" w:hAnsi="Arial" w:cs="Arial"/>
        </w:rPr>
        <w:t>г. Железногорск</w:t>
      </w:r>
    </w:p>
    <w:p w:rsidR="00432978" w:rsidRPr="003E0CBC" w:rsidRDefault="00432978" w:rsidP="00432978">
      <w:pPr>
        <w:ind w:left="5670"/>
        <w:rPr>
          <w:rFonts w:ascii="Arial" w:hAnsi="Arial" w:cs="Arial"/>
        </w:rPr>
      </w:pPr>
      <w:r w:rsidRPr="003E0CBC">
        <w:rPr>
          <w:rFonts w:ascii="Arial" w:hAnsi="Arial" w:cs="Arial"/>
        </w:rPr>
        <w:t xml:space="preserve">от </w:t>
      </w:r>
      <w:r w:rsidR="00856315" w:rsidRPr="003E0CBC">
        <w:rPr>
          <w:rFonts w:ascii="Arial" w:hAnsi="Arial" w:cs="Arial"/>
        </w:rPr>
        <w:t xml:space="preserve">13 декабря </w:t>
      </w:r>
      <w:r w:rsidRPr="003E0CBC">
        <w:rPr>
          <w:rFonts w:ascii="Arial" w:hAnsi="Arial" w:cs="Arial"/>
        </w:rPr>
        <w:t>2018 №</w:t>
      </w:r>
      <w:r w:rsidR="00856315" w:rsidRPr="003E0CBC">
        <w:rPr>
          <w:rFonts w:ascii="Arial" w:hAnsi="Arial" w:cs="Arial"/>
        </w:rPr>
        <w:t xml:space="preserve"> 40-199Р</w:t>
      </w:r>
    </w:p>
    <w:p w:rsidR="00432978" w:rsidRPr="003E0CBC" w:rsidRDefault="00432978" w:rsidP="00432978">
      <w:pPr>
        <w:shd w:val="clear" w:color="auto" w:fill="FFFFFF"/>
        <w:jc w:val="center"/>
        <w:rPr>
          <w:rFonts w:ascii="Arial" w:hAnsi="Arial" w:cs="Arial"/>
        </w:rPr>
      </w:pPr>
    </w:p>
    <w:p w:rsidR="00432978" w:rsidRPr="003E0CBC" w:rsidRDefault="00432978" w:rsidP="00432978">
      <w:pPr>
        <w:shd w:val="clear" w:color="auto" w:fill="FFFFFF"/>
        <w:jc w:val="center"/>
        <w:rPr>
          <w:rFonts w:ascii="Arial" w:hAnsi="Arial" w:cs="Arial"/>
        </w:rPr>
      </w:pPr>
    </w:p>
    <w:p w:rsidR="00F4697A" w:rsidRPr="003E0CBC" w:rsidRDefault="00F4697A" w:rsidP="008D1FBD">
      <w:pPr>
        <w:spacing w:after="1" w:line="240" w:lineRule="atLeast"/>
        <w:jc w:val="center"/>
        <w:rPr>
          <w:rFonts w:ascii="Arial" w:hAnsi="Arial" w:cs="Arial"/>
        </w:rPr>
      </w:pPr>
      <w:r w:rsidRPr="003E0CBC">
        <w:rPr>
          <w:rFonts w:ascii="Arial" w:hAnsi="Arial" w:cs="Arial"/>
          <w:b/>
        </w:rPr>
        <w:t>МЕСТНЫЕ НОРМАТИВЫ</w:t>
      </w:r>
    </w:p>
    <w:p w:rsidR="00F4697A" w:rsidRPr="003E0CBC" w:rsidRDefault="00F4697A" w:rsidP="008D1FBD">
      <w:pPr>
        <w:spacing w:after="1" w:line="240" w:lineRule="atLeast"/>
        <w:jc w:val="center"/>
        <w:rPr>
          <w:rFonts w:ascii="Arial" w:hAnsi="Arial" w:cs="Arial"/>
        </w:rPr>
      </w:pPr>
      <w:r w:rsidRPr="003E0CBC">
        <w:rPr>
          <w:rFonts w:ascii="Arial" w:hAnsi="Arial" w:cs="Arial"/>
          <w:b/>
        </w:rPr>
        <w:t>ГР</w:t>
      </w:r>
      <w:r w:rsidR="004F70B4" w:rsidRPr="003E0CBC">
        <w:rPr>
          <w:rFonts w:ascii="Arial" w:hAnsi="Arial" w:cs="Arial"/>
          <w:b/>
        </w:rPr>
        <w:t>АДОСТРОИТЕЛЬНОГО ПРОЕКТИРОВАНИЯ</w:t>
      </w:r>
    </w:p>
    <w:p w:rsidR="00F4697A" w:rsidRPr="003E0CBC" w:rsidRDefault="008D1FBD" w:rsidP="008D1FBD">
      <w:pPr>
        <w:spacing w:after="1" w:line="240" w:lineRule="atLeast"/>
        <w:jc w:val="center"/>
        <w:rPr>
          <w:rFonts w:ascii="Arial" w:hAnsi="Arial" w:cs="Arial"/>
          <w:b/>
        </w:rPr>
      </w:pPr>
      <w:r w:rsidRPr="003E0CBC">
        <w:rPr>
          <w:rFonts w:ascii="Arial" w:hAnsi="Arial" w:cs="Arial"/>
          <w:b/>
        </w:rPr>
        <w:t>ЗАТО ЖЕЛЕЗНОГОРСК</w:t>
      </w:r>
    </w:p>
    <w:p w:rsidR="008D1FBD" w:rsidRPr="003E0CBC" w:rsidRDefault="008D1FBD" w:rsidP="008D1FBD">
      <w:pPr>
        <w:spacing w:after="1" w:line="240" w:lineRule="atLeast"/>
        <w:jc w:val="center"/>
        <w:rPr>
          <w:rFonts w:ascii="Arial" w:hAnsi="Arial" w:cs="Arial"/>
        </w:rPr>
      </w:pPr>
    </w:p>
    <w:p w:rsidR="00F4697A" w:rsidRPr="003E0CBC" w:rsidRDefault="00F4697A">
      <w:pPr>
        <w:spacing w:after="1" w:line="240" w:lineRule="atLeast"/>
        <w:jc w:val="center"/>
        <w:outlineLvl w:val="1"/>
        <w:rPr>
          <w:rFonts w:ascii="Arial" w:hAnsi="Arial" w:cs="Arial"/>
        </w:rPr>
      </w:pPr>
      <w:r w:rsidRPr="003E0CBC">
        <w:rPr>
          <w:rFonts w:ascii="Arial" w:hAnsi="Arial" w:cs="Arial"/>
          <w:b/>
        </w:rPr>
        <w:t>1. ОБЩИЕ ПОЛОЖЕНИЯ</w:t>
      </w:r>
    </w:p>
    <w:p w:rsidR="00F4697A" w:rsidRPr="003E0CBC" w:rsidRDefault="00F4697A">
      <w:pPr>
        <w:spacing w:after="1" w:line="240" w:lineRule="atLeast"/>
        <w:jc w:val="both"/>
        <w:rPr>
          <w:rFonts w:ascii="Arial" w:hAnsi="Arial" w:cs="Arial"/>
        </w:rPr>
      </w:pPr>
    </w:p>
    <w:p w:rsidR="00856315" w:rsidRPr="003E0CBC" w:rsidRDefault="00F4697A" w:rsidP="00856315">
      <w:pPr>
        <w:pStyle w:val="210"/>
        <w:tabs>
          <w:tab w:val="num" w:pos="0"/>
        </w:tabs>
        <w:ind w:left="0" w:firstLine="567"/>
        <w:rPr>
          <w:rFonts w:ascii="Arial" w:hAnsi="Arial" w:cs="Arial"/>
          <w:sz w:val="24"/>
          <w:szCs w:val="24"/>
        </w:rPr>
      </w:pPr>
      <w:r w:rsidRPr="003E0CBC">
        <w:rPr>
          <w:rFonts w:ascii="Arial" w:hAnsi="Arial" w:cs="Arial"/>
          <w:sz w:val="24"/>
          <w:szCs w:val="24"/>
        </w:rPr>
        <w:t xml:space="preserve">1.1. Местные нормативы градостроительного проектирования </w:t>
      </w:r>
      <w:r w:rsidR="00A6241C" w:rsidRPr="003E0CBC">
        <w:rPr>
          <w:rFonts w:ascii="Arial" w:hAnsi="Arial" w:cs="Arial"/>
          <w:sz w:val="24"/>
          <w:szCs w:val="24"/>
        </w:rPr>
        <w:t>ЗАТО Железногорск</w:t>
      </w:r>
      <w:r w:rsidR="008D1FBD" w:rsidRPr="003E0CBC">
        <w:rPr>
          <w:rFonts w:ascii="Arial" w:hAnsi="Arial" w:cs="Arial"/>
          <w:sz w:val="24"/>
          <w:szCs w:val="24"/>
        </w:rPr>
        <w:t xml:space="preserve"> </w:t>
      </w:r>
      <w:r w:rsidRPr="003E0CBC">
        <w:rPr>
          <w:rFonts w:ascii="Arial" w:hAnsi="Arial" w:cs="Arial"/>
          <w:sz w:val="24"/>
          <w:szCs w:val="24"/>
        </w:rPr>
        <w:t xml:space="preserve">(далее - Местные нормативы) разработаны в соответствии с Градостроительным </w:t>
      </w:r>
      <w:hyperlink r:id="rId13" w:history="1">
        <w:r w:rsidRPr="003E0CBC">
          <w:rPr>
            <w:rFonts w:ascii="Arial" w:hAnsi="Arial" w:cs="Arial"/>
            <w:sz w:val="24"/>
            <w:szCs w:val="24"/>
          </w:rPr>
          <w:t>кодексом</w:t>
        </w:r>
      </w:hyperlink>
      <w:r w:rsidRPr="003E0CBC">
        <w:rPr>
          <w:rFonts w:ascii="Arial" w:hAnsi="Arial" w:cs="Arial"/>
          <w:sz w:val="24"/>
          <w:szCs w:val="24"/>
        </w:rPr>
        <w:t xml:space="preserve"> Российской Федерации (далее - Градостроительный кодекс), Федеральным </w:t>
      </w:r>
      <w:hyperlink r:id="rId14" w:history="1">
        <w:r w:rsidRPr="003E0CBC">
          <w:rPr>
            <w:rFonts w:ascii="Arial" w:hAnsi="Arial" w:cs="Arial"/>
            <w:sz w:val="24"/>
            <w:szCs w:val="24"/>
          </w:rPr>
          <w:t>законом</w:t>
        </w:r>
      </w:hyperlink>
      <w:r w:rsidRPr="003E0CBC">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15" w:history="1">
        <w:r w:rsidRPr="003E0CBC">
          <w:rPr>
            <w:rFonts w:ascii="Arial" w:hAnsi="Arial" w:cs="Arial"/>
            <w:sz w:val="24"/>
            <w:szCs w:val="24"/>
          </w:rPr>
          <w:t>Постановлением</w:t>
        </w:r>
      </w:hyperlink>
      <w:r w:rsidRPr="003E0CBC">
        <w:rPr>
          <w:rFonts w:ascii="Arial" w:hAnsi="Arial" w:cs="Arial"/>
          <w:sz w:val="24"/>
          <w:szCs w:val="24"/>
        </w:rPr>
        <w:t xml:space="preserve"> Правительства Красноярского края от 23.12.2014 N 631-п "Об утверждении региональных нормативов градостроительного проектирования Красноярского края" (далее - Региональные нормативы), </w:t>
      </w:r>
      <w:hyperlink r:id="rId16" w:history="1">
        <w:r w:rsidRPr="003E0CBC">
          <w:rPr>
            <w:rFonts w:ascii="Arial" w:hAnsi="Arial" w:cs="Arial"/>
            <w:sz w:val="24"/>
            <w:szCs w:val="24"/>
          </w:rPr>
          <w:t>Законом</w:t>
        </w:r>
      </w:hyperlink>
      <w:r w:rsidRPr="003E0CBC">
        <w:rPr>
          <w:rFonts w:ascii="Arial" w:hAnsi="Arial" w:cs="Arial"/>
          <w:sz w:val="24"/>
          <w:szCs w:val="24"/>
        </w:rPr>
        <w:t xml:space="preserve"> Красноярского края от 21.04.2016 N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 </w:t>
      </w:r>
      <w:hyperlink r:id="rId17" w:history="1">
        <w:r w:rsidRPr="003E0CBC">
          <w:rPr>
            <w:rFonts w:ascii="Arial" w:hAnsi="Arial" w:cs="Arial"/>
            <w:sz w:val="24"/>
            <w:szCs w:val="24"/>
          </w:rPr>
          <w:t>Уставом</w:t>
        </w:r>
      </w:hyperlink>
      <w:r w:rsidRPr="003E0CBC">
        <w:rPr>
          <w:rFonts w:ascii="Arial" w:hAnsi="Arial" w:cs="Arial"/>
          <w:sz w:val="24"/>
          <w:szCs w:val="24"/>
        </w:rPr>
        <w:t xml:space="preserve"> </w:t>
      </w:r>
      <w:r w:rsidR="008D1FBD" w:rsidRPr="003E0CBC">
        <w:rPr>
          <w:rFonts w:ascii="Arial" w:hAnsi="Arial" w:cs="Arial"/>
          <w:sz w:val="24"/>
          <w:szCs w:val="24"/>
        </w:rPr>
        <w:t>ЗАТО Железногорск</w:t>
      </w:r>
      <w:r w:rsidRPr="003E0CBC">
        <w:rPr>
          <w:rFonts w:ascii="Arial" w:hAnsi="Arial" w:cs="Arial"/>
          <w:sz w:val="24"/>
          <w:szCs w:val="24"/>
        </w:rPr>
        <w:t xml:space="preserve">, </w:t>
      </w:r>
      <w:r w:rsidR="008D1FBD" w:rsidRPr="003E0CBC">
        <w:rPr>
          <w:rFonts w:ascii="Arial" w:hAnsi="Arial" w:cs="Arial"/>
          <w:sz w:val="24"/>
          <w:szCs w:val="24"/>
        </w:rPr>
        <w:t>Положением о порядке подготовки, утверждения местных нормативов градостроительного проектирования ЗАТО Железногорск и внесения изменений в них</w:t>
      </w:r>
      <w:r w:rsidRPr="003E0CBC">
        <w:rPr>
          <w:rFonts w:ascii="Arial" w:hAnsi="Arial" w:cs="Arial"/>
          <w:sz w:val="24"/>
          <w:szCs w:val="24"/>
        </w:rPr>
        <w:t xml:space="preserve">, утвержденным </w:t>
      </w:r>
      <w:r w:rsidR="008D1FBD" w:rsidRPr="003E0CBC">
        <w:rPr>
          <w:rFonts w:ascii="Arial" w:hAnsi="Arial" w:cs="Arial"/>
          <w:sz w:val="24"/>
          <w:szCs w:val="24"/>
        </w:rPr>
        <w:t>постановлением Администрации ЗАТО г. Железногорск от 13</w:t>
      </w:r>
      <w:r w:rsidRPr="003E0CBC">
        <w:rPr>
          <w:rFonts w:ascii="Arial" w:hAnsi="Arial" w:cs="Arial"/>
          <w:sz w:val="24"/>
          <w:szCs w:val="24"/>
        </w:rPr>
        <w:t>.06.201</w:t>
      </w:r>
      <w:r w:rsidR="008D1FBD" w:rsidRPr="003E0CBC">
        <w:rPr>
          <w:rFonts w:ascii="Arial" w:hAnsi="Arial" w:cs="Arial"/>
          <w:sz w:val="24"/>
          <w:szCs w:val="24"/>
        </w:rPr>
        <w:t>8</w:t>
      </w:r>
      <w:r w:rsidRPr="003E0CBC">
        <w:rPr>
          <w:rFonts w:ascii="Arial" w:hAnsi="Arial" w:cs="Arial"/>
          <w:sz w:val="24"/>
          <w:szCs w:val="24"/>
        </w:rPr>
        <w:t xml:space="preserve"> </w:t>
      </w:r>
      <w:r w:rsidR="008D1FBD" w:rsidRPr="003E0CBC">
        <w:rPr>
          <w:rFonts w:ascii="Arial" w:hAnsi="Arial" w:cs="Arial"/>
          <w:sz w:val="24"/>
          <w:szCs w:val="24"/>
        </w:rPr>
        <w:t>№</w:t>
      </w:r>
      <w:r w:rsidRPr="003E0CBC">
        <w:rPr>
          <w:rFonts w:ascii="Arial" w:hAnsi="Arial" w:cs="Arial"/>
          <w:sz w:val="24"/>
          <w:szCs w:val="24"/>
        </w:rPr>
        <w:t xml:space="preserve"> </w:t>
      </w:r>
      <w:r w:rsidR="008D1FBD" w:rsidRPr="003E0CBC">
        <w:rPr>
          <w:rFonts w:ascii="Arial" w:hAnsi="Arial" w:cs="Arial"/>
          <w:sz w:val="24"/>
          <w:szCs w:val="24"/>
        </w:rPr>
        <w:t>1084</w:t>
      </w:r>
      <w:r w:rsidRPr="003E0CBC">
        <w:rPr>
          <w:rFonts w:ascii="Arial" w:hAnsi="Arial" w:cs="Arial"/>
          <w:sz w:val="24"/>
          <w:szCs w:val="24"/>
        </w:rPr>
        <w:t>.</w:t>
      </w:r>
    </w:p>
    <w:p w:rsidR="00856315" w:rsidRPr="003E0CBC" w:rsidRDefault="00F4697A" w:rsidP="00856315">
      <w:pPr>
        <w:pStyle w:val="210"/>
        <w:tabs>
          <w:tab w:val="num" w:pos="0"/>
        </w:tabs>
        <w:ind w:left="0" w:firstLine="567"/>
        <w:rPr>
          <w:rFonts w:ascii="Arial" w:hAnsi="Arial" w:cs="Arial"/>
          <w:sz w:val="24"/>
          <w:szCs w:val="24"/>
        </w:rPr>
      </w:pPr>
      <w:r w:rsidRPr="003E0CBC">
        <w:rPr>
          <w:rFonts w:ascii="Arial" w:hAnsi="Arial" w:cs="Arial"/>
          <w:sz w:val="24"/>
          <w:szCs w:val="24"/>
        </w:rPr>
        <w:t xml:space="preserve">1.2. Местные нормативы входят в систему нормативных правовых актов, регламентирующих градостроительную деятельность в городском округе </w:t>
      </w:r>
      <w:r w:rsidR="00A6241C" w:rsidRPr="003E0CBC">
        <w:rPr>
          <w:rFonts w:ascii="Arial" w:hAnsi="Arial" w:cs="Arial"/>
          <w:sz w:val="24"/>
          <w:szCs w:val="24"/>
        </w:rPr>
        <w:t>ЗАТО Железногорск</w:t>
      </w:r>
      <w:r w:rsidR="008D1FBD" w:rsidRPr="003E0CBC">
        <w:rPr>
          <w:rFonts w:ascii="Arial" w:hAnsi="Arial" w:cs="Arial"/>
          <w:sz w:val="24"/>
          <w:szCs w:val="24"/>
        </w:rPr>
        <w:t xml:space="preserve"> (далее ЗАТО Железногорск</w:t>
      </w:r>
      <w:r w:rsidRPr="003E0CBC">
        <w:rPr>
          <w:rFonts w:ascii="Arial" w:hAnsi="Arial" w:cs="Arial"/>
          <w:sz w:val="24"/>
          <w:szCs w:val="24"/>
        </w:rPr>
        <w:t>).</w:t>
      </w:r>
    </w:p>
    <w:p w:rsidR="00F4697A" w:rsidRPr="003E0CBC" w:rsidRDefault="00F4697A" w:rsidP="00856315">
      <w:pPr>
        <w:pStyle w:val="210"/>
        <w:tabs>
          <w:tab w:val="num" w:pos="0"/>
        </w:tabs>
        <w:ind w:left="0" w:firstLine="567"/>
        <w:rPr>
          <w:rFonts w:ascii="Arial" w:hAnsi="Arial" w:cs="Arial"/>
          <w:sz w:val="24"/>
          <w:szCs w:val="24"/>
        </w:rPr>
      </w:pPr>
      <w:r w:rsidRPr="003E0CBC">
        <w:rPr>
          <w:rFonts w:ascii="Arial" w:hAnsi="Arial" w:cs="Arial"/>
          <w:sz w:val="24"/>
          <w:szCs w:val="24"/>
        </w:rPr>
        <w:t xml:space="preserve">1.3. Местные нормативы включают в себя расчетные показатели минимально допустимого уровня обеспеченности объектами, предусмотренными </w:t>
      </w:r>
      <w:hyperlink r:id="rId18" w:history="1">
        <w:r w:rsidRPr="003E0CBC">
          <w:rPr>
            <w:rFonts w:ascii="Arial" w:hAnsi="Arial" w:cs="Arial"/>
            <w:sz w:val="24"/>
            <w:szCs w:val="24"/>
          </w:rPr>
          <w:t>частью 4 статьи 29.2</w:t>
        </w:r>
      </w:hyperlink>
      <w:r w:rsidRPr="003E0CBC">
        <w:rPr>
          <w:rFonts w:ascii="Arial" w:hAnsi="Arial" w:cs="Arial"/>
          <w:sz w:val="24"/>
          <w:szCs w:val="24"/>
        </w:rPr>
        <w:t xml:space="preserve"> Градостроительного кодекса, населения </w:t>
      </w:r>
      <w:r w:rsidR="008D1FBD" w:rsidRPr="003E0CBC">
        <w:rPr>
          <w:rFonts w:ascii="Arial" w:hAnsi="Arial" w:cs="Arial"/>
          <w:sz w:val="24"/>
          <w:szCs w:val="24"/>
        </w:rPr>
        <w:t>ЗАТО Железногорск</w:t>
      </w:r>
      <w:r w:rsidRPr="003E0CBC">
        <w:rPr>
          <w:rFonts w:ascii="Arial" w:hAnsi="Arial" w:cs="Arial"/>
          <w:sz w:val="24"/>
          <w:szCs w:val="24"/>
        </w:rPr>
        <w:t xml:space="preserve"> и расчетные показатели максимально допустимого уровня территориальной доступности таких объектов для населения </w:t>
      </w:r>
      <w:r w:rsidR="008D1FBD" w:rsidRPr="003E0CBC">
        <w:rPr>
          <w:rFonts w:ascii="Arial" w:hAnsi="Arial" w:cs="Arial"/>
          <w:sz w:val="24"/>
          <w:szCs w:val="24"/>
        </w:rPr>
        <w:t>ЗАТО Железногорск</w:t>
      </w:r>
      <w:r w:rsidRPr="003E0CBC">
        <w:rPr>
          <w:rFonts w:ascii="Arial" w:hAnsi="Arial" w:cs="Arial"/>
          <w:sz w:val="24"/>
          <w:szCs w:val="24"/>
        </w:rPr>
        <w:t xml:space="preserve"> (далее также - расчетные показатели), материалы по обоснованию указанных расчетных показателей, а также правила и область применения таких показателей.</w:t>
      </w:r>
    </w:p>
    <w:p w:rsidR="00F4697A" w:rsidRDefault="00F4697A">
      <w:pPr>
        <w:spacing w:after="1" w:line="240" w:lineRule="atLeast"/>
        <w:jc w:val="both"/>
      </w:pPr>
    </w:p>
    <w:p w:rsidR="00432978" w:rsidRDefault="00432978">
      <w:pPr>
        <w:spacing w:after="1" w:line="240" w:lineRule="atLeast"/>
        <w:jc w:val="both"/>
      </w:pPr>
    </w:p>
    <w:p w:rsidR="00432978" w:rsidRDefault="00432978">
      <w:pPr>
        <w:spacing w:after="1" w:line="240" w:lineRule="atLeast"/>
        <w:jc w:val="both"/>
      </w:pPr>
    </w:p>
    <w:p w:rsidR="00432978" w:rsidRDefault="00432978">
      <w:pPr>
        <w:spacing w:after="1" w:line="240" w:lineRule="atLeast"/>
        <w:jc w:val="both"/>
      </w:pPr>
    </w:p>
    <w:p w:rsidR="00432978" w:rsidRDefault="00432978">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3E0CBC" w:rsidRDefault="003E0CBC">
      <w:pPr>
        <w:spacing w:after="1" w:line="240" w:lineRule="atLeast"/>
        <w:jc w:val="both"/>
      </w:pPr>
    </w:p>
    <w:p w:rsidR="00F4697A" w:rsidRPr="003E0CBC" w:rsidRDefault="00F4697A">
      <w:pPr>
        <w:spacing w:after="1" w:line="240" w:lineRule="atLeast"/>
        <w:jc w:val="center"/>
        <w:outlineLvl w:val="1"/>
        <w:rPr>
          <w:rFonts w:ascii="Arial" w:hAnsi="Arial" w:cs="Arial"/>
        </w:rPr>
      </w:pPr>
      <w:bookmarkStart w:id="0" w:name="P45"/>
      <w:bookmarkEnd w:id="0"/>
      <w:r w:rsidRPr="003E0CBC">
        <w:rPr>
          <w:rFonts w:ascii="Arial" w:hAnsi="Arial" w:cs="Arial"/>
          <w:b/>
        </w:rPr>
        <w:lastRenderedPageBreak/>
        <w:t>2. ОСНОВНАЯ ЧАСТЬ.</w:t>
      </w:r>
    </w:p>
    <w:p w:rsidR="00F4697A" w:rsidRPr="003E0CBC" w:rsidRDefault="00F4697A">
      <w:pPr>
        <w:spacing w:after="1" w:line="240" w:lineRule="atLeast"/>
        <w:jc w:val="center"/>
        <w:rPr>
          <w:rFonts w:ascii="Arial" w:hAnsi="Arial" w:cs="Arial"/>
        </w:rPr>
      </w:pPr>
      <w:r w:rsidRPr="003E0CBC">
        <w:rPr>
          <w:rFonts w:ascii="Arial" w:hAnsi="Arial" w:cs="Arial"/>
          <w:b/>
        </w:rPr>
        <w:t>РАСЧЕТНЫЕ ПОКАЗАТЕЛИ МИНИМАЛЬНО ДОПУСТИМОГО УРОВНЯ</w:t>
      </w:r>
    </w:p>
    <w:p w:rsidR="00F4697A" w:rsidRPr="003E0CBC" w:rsidRDefault="00F4697A">
      <w:pPr>
        <w:spacing w:after="1" w:line="240" w:lineRule="atLeast"/>
        <w:jc w:val="center"/>
        <w:rPr>
          <w:rFonts w:ascii="Arial" w:hAnsi="Arial" w:cs="Arial"/>
        </w:rPr>
      </w:pPr>
      <w:r w:rsidRPr="003E0CBC">
        <w:rPr>
          <w:rFonts w:ascii="Arial" w:hAnsi="Arial" w:cs="Arial"/>
          <w:b/>
        </w:rPr>
        <w:t>ОБЕСПЕЧЕННОСТИ ОБЪЕКТАМИ МЕСТНОГО ЗНАЧЕНИЯ И РАСЧЕТНЫЕ</w:t>
      </w:r>
    </w:p>
    <w:p w:rsidR="00F4697A" w:rsidRPr="003E0CBC" w:rsidRDefault="00F4697A">
      <w:pPr>
        <w:spacing w:after="1" w:line="240" w:lineRule="atLeast"/>
        <w:jc w:val="center"/>
        <w:rPr>
          <w:rFonts w:ascii="Arial" w:hAnsi="Arial" w:cs="Arial"/>
        </w:rPr>
      </w:pPr>
      <w:r w:rsidRPr="003E0CBC">
        <w:rPr>
          <w:rFonts w:ascii="Arial" w:hAnsi="Arial" w:cs="Arial"/>
          <w:b/>
        </w:rPr>
        <w:t>ПОКАЗАТЕЛИ МАКСИМАЛЬНО ДОПУСТИМОГО УРОВНЯ ТЕРРИТОРИАЛЬНОЙ</w:t>
      </w:r>
    </w:p>
    <w:p w:rsidR="00F4697A" w:rsidRPr="003E0CBC" w:rsidRDefault="00F4697A">
      <w:pPr>
        <w:spacing w:after="1" w:line="240" w:lineRule="atLeast"/>
        <w:jc w:val="center"/>
        <w:rPr>
          <w:rFonts w:ascii="Arial" w:hAnsi="Arial" w:cs="Arial"/>
        </w:rPr>
      </w:pPr>
      <w:r w:rsidRPr="003E0CBC">
        <w:rPr>
          <w:rFonts w:ascii="Arial" w:hAnsi="Arial" w:cs="Arial"/>
          <w:b/>
        </w:rPr>
        <w:t>ДОСТУПНОС</w:t>
      </w:r>
      <w:r w:rsidR="004F70B4" w:rsidRPr="003E0CBC">
        <w:rPr>
          <w:rFonts w:ascii="Arial" w:hAnsi="Arial" w:cs="Arial"/>
          <w:b/>
        </w:rPr>
        <w:t>ТИ ТАКИХ ОБЪЕКТОВ ДЛЯ НАСЕЛЕНИЯ</w:t>
      </w:r>
    </w:p>
    <w:p w:rsidR="00F4697A" w:rsidRPr="003E0CBC" w:rsidRDefault="00A4466E">
      <w:pPr>
        <w:spacing w:after="1" w:line="240" w:lineRule="atLeast"/>
        <w:jc w:val="center"/>
        <w:rPr>
          <w:rFonts w:ascii="Arial" w:hAnsi="Arial" w:cs="Arial"/>
        </w:rPr>
      </w:pPr>
      <w:r w:rsidRPr="003E0CBC">
        <w:rPr>
          <w:rFonts w:ascii="Arial" w:hAnsi="Arial" w:cs="Arial"/>
          <w:b/>
        </w:rPr>
        <w:t>ЗАТО ЖЕЛЕЗНОГОРСК</w:t>
      </w:r>
    </w:p>
    <w:p w:rsidR="00F4697A" w:rsidRPr="003E0CBC" w:rsidRDefault="00F4697A">
      <w:pPr>
        <w:spacing w:after="1" w:line="240" w:lineRule="atLeast"/>
        <w:jc w:val="both"/>
        <w:rPr>
          <w:rFonts w:ascii="Arial" w:hAnsi="Arial" w:cs="Arial"/>
        </w:rPr>
      </w:pPr>
    </w:p>
    <w:p w:rsidR="00F4697A" w:rsidRPr="003E0CBC" w:rsidRDefault="00F4697A" w:rsidP="003E0CBC">
      <w:pPr>
        <w:spacing w:after="1" w:line="240" w:lineRule="atLeast"/>
        <w:jc w:val="right"/>
        <w:outlineLvl w:val="2"/>
        <w:rPr>
          <w:rFonts w:ascii="Arial" w:hAnsi="Arial" w:cs="Arial"/>
        </w:rPr>
        <w:sectPr w:rsidR="00F4697A" w:rsidRPr="003E0CBC" w:rsidSect="00DE6982">
          <w:pgSz w:w="11906" w:h="16838" w:code="9"/>
          <w:pgMar w:top="1134" w:right="850" w:bottom="1134" w:left="1701" w:header="709" w:footer="709" w:gutter="0"/>
          <w:cols w:space="708"/>
          <w:docGrid w:linePitch="360"/>
        </w:sectPr>
      </w:pPr>
      <w:r w:rsidRPr="003E0CBC">
        <w:rPr>
          <w:rFonts w:ascii="Arial" w:hAnsi="Arial" w:cs="Arial"/>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2211"/>
        <w:gridCol w:w="544"/>
        <w:gridCol w:w="737"/>
        <w:gridCol w:w="823"/>
        <w:gridCol w:w="907"/>
        <w:gridCol w:w="844"/>
        <w:gridCol w:w="796"/>
        <w:gridCol w:w="919"/>
        <w:gridCol w:w="1259"/>
        <w:gridCol w:w="1278"/>
        <w:gridCol w:w="1669"/>
      </w:tblGrid>
      <w:tr w:rsidR="00F4697A" w:rsidRPr="003E0CBC">
        <w:tc>
          <w:tcPr>
            <w:tcW w:w="724" w:type="dxa"/>
          </w:tcPr>
          <w:p w:rsidR="00F4697A" w:rsidRPr="003E0CBC" w:rsidRDefault="00F4697A">
            <w:pPr>
              <w:spacing w:after="1" w:line="240" w:lineRule="atLeast"/>
              <w:jc w:val="center"/>
              <w:rPr>
                <w:rFonts w:ascii="Arial" w:hAnsi="Arial" w:cs="Arial"/>
              </w:rPr>
            </w:pPr>
            <w:r w:rsidRPr="003E0CBC">
              <w:rPr>
                <w:rFonts w:ascii="Arial" w:hAnsi="Arial" w:cs="Arial"/>
              </w:rPr>
              <w:lastRenderedPageBreak/>
              <w:t xml:space="preserve">N </w:t>
            </w:r>
            <w:proofErr w:type="spellStart"/>
            <w:r w:rsidRPr="003E0CBC">
              <w:rPr>
                <w:rFonts w:ascii="Arial" w:hAnsi="Arial" w:cs="Arial"/>
              </w:rPr>
              <w:t>п</w:t>
            </w:r>
            <w:proofErr w:type="spellEnd"/>
            <w:r w:rsidRPr="003E0CBC">
              <w:rPr>
                <w:rFonts w:ascii="Arial" w:hAnsi="Arial" w:cs="Arial"/>
              </w:rPr>
              <w:t>/</w:t>
            </w:r>
            <w:proofErr w:type="spellStart"/>
            <w:r w:rsidRPr="003E0CBC">
              <w:rPr>
                <w:rFonts w:ascii="Arial" w:hAnsi="Arial" w:cs="Arial"/>
              </w:rPr>
              <w:t>п</w:t>
            </w:r>
            <w:proofErr w:type="spellEnd"/>
          </w:p>
        </w:tc>
        <w:tc>
          <w:tcPr>
            <w:tcW w:w="2211" w:type="dxa"/>
          </w:tcPr>
          <w:p w:rsidR="00F4697A" w:rsidRPr="003E0CBC" w:rsidRDefault="00F4697A">
            <w:pPr>
              <w:spacing w:after="1" w:line="240" w:lineRule="atLeast"/>
              <w:jc w:val="center"/>
              <w:rPr>
                <w:rFonts w:ascii="Arial" w:hAnsi="Arial" w:cs="Arial"/>
              </w:rPr>
            </w:pPr>
            <w:r w:rsidRPr="003E0CBC">
              <w:rPr>
                <w:rFonts w:ascii="Arial" w:hAnsi="Arial" w:cs="Arial"/>
              </w:rPr>
              <w:t>Наименование норматива/группы нормативов</w:t>
            </w: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Значение расчетного показателя, единицы измерения</w:t>
            </w:r>
          </w:p>
        </w:tc>
        <w:tc>
          <w:tcPr>
            <w:tcW w:w="1669" w:type="dxa"/>
          </w:tcPr>
          <w:p w:rsidR="00F4697A" w:rsidRPr="003E0CBC" w:rsidRDefault="00F4697A">
            <w:pPr>
              <w:spacing w:after="1" w:line="240" w:lineRule="atLeast"/>
              <w:jc w:val="center"/>
              <w:rPr>
                <w:rFonts w:ascii="Arial" w:hAnsi="Arial" w:cs="Arial"/>
              </w:rPr>
            </w:pPr>
            <w:r w:rsidRPr="003E0CBC">
              <w:rPr>
                <w:rFonts w:ascii="Arial" w:hAnsi="Arial" w:cs="Arial"/>
              </w:rPr>
              <w:t>Применение норматива (обязательное - О; рекомендуемое - Р)</w:t>
            </w:r>
          </w:p>
        </w:tc>
      </w:tr>
      <w:tr w:rsidR="00F4697A" w:rsidRPr="003E0CBC">
        <w:tc>
          <w:tcPr>
            <w:tcW w:w="724" w:type="dxa"/>
          </w:tcPr>
          <w:p w:rsidR="00F4697A" w:rsidRPr="003E0CBC" w:rsidRDefault="00F4697A">
            <w:pPr>
              <w:spacing w:after="1" w:line="240" w:lineRule="atLeast"/>
              <w:jc w:val="center"/>
              <w:rPr>
                <w:rFonts w:ascii="Arial" w:hAnsi="Arial" w:cs="Arial"/>
              </w:rPr>
            </w:pPr>
            <w:r w:rsidRPr="003E0CBC">
              <w:rPr>
                <w:rFonts w:ascii="Arial" w:hAnsi="Arial" w:cs="Arial"/>
              </w:rPr>
              <w:t>1</w:t>
            </w:r>
          </w:p>
        </w:tc>
        <w:tc>
          <w:tcPr>
            <w:tcW w:w="2211" w:type="dxa"/>
          </w:tcPr>
          <w:p w:rsidR="00F4697A" w:rsidRPr="003E0CBC" w:rsidRDefault="00F4697A">
            <w:pPr>
              <w:spacing w:after="1" w:line="240" w:lineRule="atLeast"/>
              <w:jc w:val="center"/>
              <w:rPr>
                <w:rFonts w:ascii="Arial" w:hAnsi="Arial" w:cs="Arial"/>
              </w:rPr>
            </w:pPr>
            <w:r w:rsidRPr="003E0CBC">
              <w:rPr>
                <w:rFonts w:ascii="Arial" w:hAnsi="Arial" w:cs="Arial"/>
              </w:rPr>
              <w:t>2</w:t>
            </w: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3</w:t>
            </w:r>
          </w:p>
        </w:tc>
        <w:tc>
          <w:tcPr>
            <w:tcW w:w="1669" w:type="dxa"/>
          </w:tcPr>
          <w:p w:rsidR="00F4697A" w:rsidRPr="003E0CBC" w:rsidRDefault="00F4697A">
            <w:pPr>
              <w:spacing w:after="1" w:line="240" w:lineRule="atLeast"/>
              <w:jc w:val="center"/>
              <w:rPr>
                <w:rFonts w:ascii="Arial" w:hAnsi="Arial" w:cs="Arial"/>
              </w:rPr>
            </w:pPr>
            <w:r w:rsidRPr="003E0CBC">
              <w:rPr>
                <w:rFonts w:ascii="Arial" w:hAnsi="Arial" w:cs="Arial"/>
              </w:rPr>
              <w:t>4</w:t>
            </w:r>
          </w:p>
        </w:tc>
      </w:tr>
      <w:tr w:rsidR="00F4697A" w:rsidRPr="003E0CBC">
        <w:tc>
          <w:tcPr>
            <w:tcW w:w="724" w:type="dxa"/>
          </w:tcPr>
          <w:p w:rsidR="00F4697A" w:rsidRPr="003E0CBC" w:rsidRDefault="00F4697A">
            <w:pPr>
              <w:spacing w:after="1" w:line="240" w:lineRule="atLeast"/>
              <w:outlineLvl w:val="3"/>
              <w:rPr>
                <w:rFonts w:ascii="Arial" w:hAnsi="Arial" w:cs="Arial"/>
              </w:rPr>
            </w:pPr>
            <w:r w:rsidRPr="003E0CBC">
              <w:rPr>
                <w:rFonts w:ascii="Arial" w:hAnsi="Arial" w:cs="Arial"/>
              </w:rPr>
              <w:t>1</w:t>
            </w:r>
          </w:p>
        </w:tc>
        <w:tc>
          <w:tcPr>
            <w:tcW w:w="11987" w:type="dxa"/>
            <w:gridSpan w:val="11"/>
          </w:tcPr>
          <w:p w:rsidR="00F4697A" w:rsidRPr="003E0CBC" w:rsidRDefault="00F4697A">
            <w:pPr>
              <w:spacing w:after="1" w:line="240" w:lineRule="atLeast"/>
              <w:jc w:val="center"/>
              <w:rPr>
                <w:rFonts w:ascii="Arial" w:hAnsi="Arial" w:cs="Arial"/>
              </w:rPr>
            </w:pPr>
            <w:r w:rsidRPr="003E0CBC">
              <w:rPr>
                <w:rFonts w:ascii="Arial" w:hAnsi="Arial" w:cs="Arial"/>
              </w:rPr>
              <w:t xml:space="preserve">Объекты местного значения, предназначенные для организации в границах городского округа </w:t>
            </w:r>
            <w:proofErr w:type="spellStart"/>
            <w:r w:rsidRPr="003E0CBC">
              <w:rPr>
                <w:rFonts w:ascii="Arial" w:hAnsi="Arial" w:cs="Arial"/>
              </w:rPr>
              <w:t>электро</w:t>
            </w:r>
            <w:proofErr w:type="spellEnd"/>
            <w:r w:rsidRPr="003E0CBC">
              <w:rPr>
                <w:rFonts w:ascii="Arial" w:hAnsi="Arial" w:cs="Arial"/>
              </w:rPr>
              <w:t xml:space="preserve">-, тепло-, </w:t>
            </w:r>
            <w:proofErr w:type="spellStart"/>
            <w:r w:rsidRPr="003E0CBC">
              <w:rPr>
                <w:rFonts w:ascii="Arial" w:hAnsi="Arial" w:cs="Arial"/>
              </w:rPr>
              <w:t>газо</w:t>
            </w:r>
            <w:proofErr w:type="spellEnd"/>
            <w:r w:rsidRPr="003E0CBC">
              <w:rPr>
                <w:rFonts w:ascii="Arial" w:hAnsi="Arial" w:cs="Arial"/>
              </w:rPr>
              <w:t>- и водоснабжения населения, водоотведения, снабжения населения топливом в пределах полномочий органов местного самоуправления городского округа</w:t>
            </w:r>
          </w:p>
        </w:tc>
      </w:tr>
      <w:tr w:rsidR="00F4697A" w:rsidRPr="003E0CBC">
        <w:tc>
          <w:tcPr>
            <w:tcW w:w="724" w:type="dxa"/>
          </w:tcPr>
          <w:p w:rsidR="00F4697A" w:rsidRPr="003E0CBC" w:rsidRDefault="00F4697A">
            <w:pPr>
              <w:spacing w:after="1" w:line="240" w:lineRule="atLeast"/>
              <w:outlineLvl w:val="4"/>
              <w:rPr>
                <w:rFonts w:ascii="Arial" w:hAnsi="Arial" w:cs="Arial"/>
              </w:rPr>
            </w:pPr>
            <w:r w:rsidRPr="003E0CBC">
              <w:rPr>
                <w:rFonts w:ascii="Arial" w:hAnsi="Arial" w:cs="Arial"/>
              </w:rPr>
              <w:t>1.1</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Объекты электроснабжения</w:t>
            </w:r>
          </w:p>
        </w:tc>
      </w:tr>
      <w:tr w:rsidR="00F4697A" w:rsidRPr="003E0CBC">
        <w:tc>
          <w:tcPr>
            <w:tcW w:w="724" w:type="dxa"/>
            <w:vMerge w:val="restart"/>
          </w:tcPr>
          <w:p w:rsidR="00F4697A" w:rsidRPr="003E0CBC" w:rsidRDefault="00F4697A">
            <w:pPr>
              <w:spacing w:after="1" w:line="240" w:lineRule="atLeast"/>
              <w:rPr>
                <w:rFonts w:ascii="Arial" w:hAnsi="Arial" w:cs="Arial"/>
              </w:rPr>
            </w:pPr>
            <w:bookmarkStart w:id="1" w:name="P66"/>
            <w:bookmarkEnd w:id="1"/>
            <w:r w:rsidRPr="003E0CBC">
              <w:rPr>
                <w:rFonts w:ascii="Arial" w:hAnsi="Arial" w:cs="Arial"/>
              </w:rPr>
              <w:t>1.1.1</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территорий, застроенных:</w:t>
            </w:r>
          </w:p>
        </w:tc>
        <w:tc>
          <w:tcPr>
            <w:tcW w:w="3855" w:type="dxa"/>
            <w:gridSpan w:val="5"/>
            <w:vMerge w:val="restart"/>
          </w:tcPr>
          <w:p w:rsidR="00F4697A" w:rsidRPr="003E0CBC" w:rsidRDefault="00F4697A">
            <w:pPr>
              <w:spacing w:after="1" w:line="240" w:lineRule="atLeast"/>
              <w:jc w:val="center"/>
              <w:rPr>
                <w:rFonts w:ascii="Arial" w:hAnsi="Arial" w:cs="Arial"/>
              </w:rPr>
            </w:pPr>
            <w:r w:rsidRPr="003E0CBC">
              <w:rPr>
                <w:rFonts w:ascii="Arial" w:hAnsi="Arial" w:cs="Arial"/>
              </w:rPr>
              <w:t xml:space="preserve">Электропотребление, </w:t>
            </w:r>
            <w:proofErr w:type="spellStart"/>
            <w:r w:rsidRPr="003E0CBC">
              <w:rPr>
                <w:rFonts w:ascii="Arial" w:hAnsi="Arial" w:cs="Arial"/>
              </w:rPr>
              <w:t>кВт.ч</w:t>
            </w:r>
            <w:proofErr w:type="spellEnd"/>
            <w:r w:rsidRPr="003E0CBC">
              <w:rPr>
                <w:rFonts w:ascii="Arial" w:hAnsi="Arial" w:cs="Arial"/>
              </w:rPr>
              <w:t xml:space="preserve"> в год на 1 человека</w:t>
            </w:r>
          </w:p>
        </w:tc>
        <w:tc>
          <w:tcPr>
            <w:tcW w:w="4252" w:type="dxa"/>
            <w:gridSpan w:val="4"/>
            <w:vMerge w:val="restart"/>
          </w:tcPr>
          <w:p w:rsidR="00F4697A" w:rsidRPr="003E0CBC" w:rsidRDefault="00F4697A">
            <w:pPr>
              <w:spacing w:after="1" w:line="240" w:lineRule="atLeast"/>
              <w:jc w:val="center"/>
              <w:rPr>
                <w:rFonts w:ascii="Arial" w:hAnsi="Arial" w:cs="Arial"/>
              </w:rPr>
            </w:pPr>
            <w:r w:rsidRPr="003E0CBC">
              <w:rPr>
                <w:rFonts w:ascii="Arial" w:hAnsi="Arial" w:cs="Arial"/>
              </w:rPr>
              <w:t>Использование максимума электрической нагрузки, часов в год</w:t>
            </w:r>
          </w:p>
        </w:tc>
        <w:tc>
          <w:tcPr>
            <w:tcW w:w="1669" w:type="dxa"/>
            <w:vMerge w:val="restart"/>
          </w:tcPr>
          <w:p w:rsidR="00F4697A" w:rsidRPr="003E0CBC" w:rsidRDefault="00F4697A">
            <w:pPr>
              <w:spacing w:after="1" w:line="240" w:lineRule="atLeast"/>
              <w:rPr>
                <w:rFonts w:ascii="Arial" w:hAnsi="Arial" w:cs="Arial"/>
              </w:rPr>
            </w:pPr>
            <w:r w:rsidRPr="003E0CBC">
              <w:rPr>
                <w:rFonts w:ascii="Arial" w:hAnsi="Arial" w:cs="Arial"/>
              </w:rPr>
              <w:t>Р</w:t>
            </w:r>
          </w:p>
        </w:tc>
      </w:tr>
      <w:tr w:rsidR="00F4697A" w:rsidRPr="003E0CBC">
        <w:tc>
          <w:tcPr>
            <w:tcW w:w="724" w:type="dxa"/>
            <w:vMerge/>
          </w:tcPr>
          <w:p w:rsidR="00F4697A" w:rsidRPr="003E0CBC" w:rsidRDefault="00F4697A">
            <w:pPr>
              <w:rPr>
                <w:rFonts w:ascii="Arial" w:hAnsi="Arial" w:cs="Arial"/>
              </w:rPr>
            </w:pP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1) жилыми домами, не оборудованными стационарными электроплитами:</w:t>
            </w:r>
          </w:p>
        </w:tc>
        <w:tc>
          <w:tcPr>
            <w:tcW w:w="3855" w:type="dxa"/>
            <w:gridSpan w:val="5"/>
            <w:vMerge/>
          </w:tcPr>
          <w:p w:rsidR="00F4697A" w:rsidRPr="003E0CBC" w:rsidRDefault="00F4697A">
            <w:pPr>
              <w:rPr>
                <w:rFonts w:ascii="Arial" w:hAnsi="Arial" w:cs="Arial"/>
              </w:rPr>
            </w:pPr>
          </w:p>
        </w:tc>
        <w:tc>
          <w:tcPr>
            <w:tcW w:w="4252" w:type="dxa"/>
            <w:gridSpan w:val="4"/>
            <w:vMerge/>
          </w:tcPr>
          <w:p w:rsidR="00F4697A" w:rsidRPr="003E0CBC" w:rsidRDefault="00F4697A">
            <w:pPr>
              <w:rPr>
                <w:rFonts w:ascii="Arial" w:hAnsi="Arial" w:cs="Arial"/>
              </w:rPr>
            </w:pPr>
          </w:p>
        </w:tc>
        <w:tc>
          <w:tcPr>
            <w:tcW w:w="1669" w:type="dxa"/>
            <w:vMerge/>
          </w:tcPr>
          <w:p w:rsidR="00F4697A" w:rsidRPr="003E0CBC" w:rsidRDefault="00F4697A">
            <w:pPr>
              <w:rPr>
                <w:rFonts w:ascii="Arial" w:hAnsi="Arial" w:cs="Arial"/>
              </w:rPr>
            </w:pPr>
          </w:p>
        </w:tc>
      </w:tr>
      <w:tr w:rsidR="00F4697A">
        <w:tc>
          <w:tcPr>
            <w:tcW w:w="724" w:type="dxa"/>
            <w:vMerge/>
          </w:tcPr>
          <w:p w:rsidR="00F4697A" w:rsidRDefault="00F4697A"/>
        </w:tc>
        <w:tc>
          <w:tcPr>
            <w:tcW w:w="2211" w:type="dxa"/>
          </w:tcPr>
          <w:p w:rsidR="00F4697A" w:rsidRPr="003E0CBC" w:rsidRDefault="00F4697A">
            <w:pPr>
              <w:spacing w:after="1" w:line="240" w:lineRule="atLeast"/>
              <w:rPr>
                <w:rFonts w:ascii="Arial" w:hAnsi="Arial" w:cs="Arial"/>
              </w:rPr>
            </w:pPr>
            <w:r w:rsidRPr="003E0CBC">
              <w:rPr>
                <w:rFonts w:ascii="Arial" w:hAnsi="Arial" w:cs="Arial"/>
              </w:rPr>
              <w:t>а) без кондиционеров</w:t>
            </w:r>
          </w:p>
        </w:tc>
        <w:tc>
          <w:tcPr>
            <w:tcW w:w="3855" w:type="dxa"/>
            <w:gridSpan w:val="5"/>
          </w:tcPr>
          <w:p w:rsidR="00F4697A" w:rsidRPr="003E0CBC" w:rsidRDefault="00BF6C75">
            <w:pPr>
              <w:spacing w:after="1" w:line="240" w:lineRule="atLeast"/>
              <w:jc w:val="center"/>
              <w:rPr>
                <w:rFonts w:ascii="Arial" w:hAnsi="Arial" w:cs="Arial"/>
              </w:rPr>
            </w:pPr>
            <w:r w:rsidRPr="003E0CBC">
              <w:rPr>
                <w:rFonts w:ascii="Arial" w:hAnsi="Arial" w:cs="Arial"/>
              </w:rPr>
              <w:t>1530</w:t>
            </w:r>
          </w:p>
        </w:tc>
        <w:tc>
          <w:tcPr>
            <w:tcW w:w="4252" w:type="dxa"/>
            <w:gridSpan w:val="4"/>
          </w:tcPr>
          <w:p w:rsidR="00F4697A" w:rsidRPr="003E0CBC" w:rsidRDefault="00BF6C75">
            <w:pPr>
              <w:spacing w:after="1" w:line="240" w:lineRule="atLeast"/>
              <w:jc w:val="center"/>
              <w:rPr>
                <w:rFonts w:ascii="Arial" w:hAnsi="Arial" w:cs="Arial"/>
              </w:rPr>
            </w:pPr>
            <w:r w:rsidRPr="003E0CBC">
              <w:rPr>
                <w:rFonts w:ascii="Arial" w:hAnsi="Arial" w:cs="Arial"/>
              </w:rPr>
              <w:t>4680</w:t>
            </w:r>
          </w:p>
        </w:tc>
        <w:tc>
          <w:tcPr>
            <w:tcW w:w="1669" w:type="dxa"/>
            <w:vMerge/>
          </w:tcPr>
          <w:p w:rsidR="00F4697A" w:rsidRDefault="00F4697A"/>
        </w:tc>
      </w:tr>
      <w:tr w:rsidR="00F4697A">
        <w:tc>
          <w:tcPr>
            <w:tcW w:w="724" w:type="dxa"/>
            <w:vMerge/>
          </w:tcPr>
          <w:p w:rsidR="00F4697A" w:rsidRDefault="00F4697A"/>
        </w:tc>
        <w:tc>
          <w:tcPr>
            <w:tcW w:w="2211" w:type="dxa"/>
          </w:tcPr>
          <w:p w:rsidR="00F4697A" w:rsidRPr="003E0CBC" w:rsidRDefault="00F4697A">
            <w:pPr>
              <w:spacing w:after="1" w:line="240" w:lineRule="atLeast"/>
              <w:rPr>
                <w:rFonts w:ascii="Arial" w:hAnsi="Arial" w:cs="Arial"/>
              </w:rPr>
            </w:pPr>
            <w:r w:rsidRPr="003E0CBC">
              <w:rPr>
                <w:rFonts w:ascii="Arial" w:hAnsi="Arial" w:cs="Arial"/>
              </w:rPr>
              <w:t>б) с кондиционерами</w:t>
            </w:r>
          </w:p>
        </w:tc>
        <w:tc>
          <w:tcPr>
            <w:tcW w:w="3855" w:type="dxa"/>
            <w:gridSpan w:val="5"/>
          </w:tcPr>
          <w:p w:rsidR="00F4697A" w:rsidRPr="003E0CBC" w:rsidRDefault="00BF6C75">
            <w:pPr>
              <w:spacing w:after="1" w:line="240" w:lineRule="atLeast"/>
              <w:jc w:val="center"/>
              <w:rPr>
                <w:rFonts w:ascii="Arial" w:hAnsi="Arial" w:cs="Arial"/>
              </w:rPr>
            </w:pPr>
            <w:r w:rsidRPr="003E0CBC">
              <w:rPr>
                <w:rFonts w:ascii="Arial" w:hAnsi="Arial" w:cs="Arial"/>
              </w:rPr>
              <w:t>1800</w:t>
            </w:r>
          </w:p>
        </w:tc>
        <w:tc>
          <w:tcPr>
            <w:tcW w:w="4252" w:type="dxa"/>
            <w:gridSpan w:val="4"/>
          </w:tcPr>
          <w:p w:rsidR="00F4697A" w:rsidRPr="003E0CBC" w:rsidRDefault="00BF6C75">
            <w:pPr>
              <w:spacing w:after="1" w:line="240" w:lineRule="atLeast"/>
              <w:jc w:val="center"/>
              <w:rPr>
                <w:rFonts w:ascii="Arial" w:hAnsi="Arial" w:cs="Arial"/>
              </w:rPr>
            </w:pPr>
            <w:r w:rsidRPr="003E0CBC">
              <w:rPr>
                <w:rFonts w:ascii="Arial" w:hAnsi="Arial" w:cs="Arial"/>
              </w:rPr>
              <w:t>5130</w:t>
            </w:r>
          </w:p>
        </w:tc>
        <w:tc>
          <w:tcPr>
            <w:tcW w:w="1669" w:type="dxa"/>
            <w:vMerge/>
          </w:tcPr>
          <w:p w:rsidR="00F4697A" w:rsidRDefault="00F4697A"/>
        </w:tc>
      </w:tr>
      <w:tr w:rsidR="00F4697A">
        <w:tc>
          <w:tcPr>
            <w:tcW w:w="724" w:type="dxa"/>
            <w:vMerge/>
          </w:tcPr>
          <w:p w:rsidR="00F4697A" w:rsidRDefault="00F4697A"/>
        </w:tc>
        <w:tc>
          <w:tcPr>
            <w:tcW w:w="2211" w:type="dxa"/>
          </w:tcPr>
          <w:p w:rsidR="00F4697A" w:rsidRPr="003E0CBC" w:rsidRDefault="00F4697A">
            <w:pPr>
              <w:spacing w:after="1" w:line="240" w:lineRule="atLeast"/>
              <w:rPr>
                <w:rFonts w:ascii="Arial" w:hAnsi="Arial" w:cs="Arial"/>
              </w:rPr>
            </w:pPr>
            <w:r w:rsidRPr="003E0CBC">
              <w:rPr>
                <w:rFonts w:ascii="Arial" w:hAnsi="Arial" w:cs="Arial"/>
              </w:rPr>
              <w:t xml:space="preserve">2) жилыми домами, </w:t>
            </w:r>
            <w:r w:rsidRPr="003E0CBC">
              <w:rPr>
                <w:rFonts w:ascii="Arial" w:hAnsi="Arial" w:cs="Arial"/>
              </w:rPr>
              <w:lastRenderedPageBreak/>
              <w:t>оборудованными стационарными электроплитами (100% охвата):</w:t>
            </w:r>
          </w:p>
        </w:tc>
        <w:tc>
          <w:tcPr>
            <w:tcW w:w="3855" w:type="dxa"/>
            <w:gridSpan w:val="5"/>
          </w:tcPr>
          <w:p w:rsidR="00F4697A" w:rsidRPr="003E0CBC" w:rsidRDefault="00F4697A">
            <w:pPr>
              <w:spacing w:after="1" w:line="240" w:lineRule="atLeast"/>
              <w:rPr>
                <w:rFonts w:ascii="Arial" w:hAnsi="Arial" w:cs="Arial"/>
              </w:rPr>
            </w:pPr>
          </w:p>
        </w:tc>
        <w:tc>
          <w:tcPr>
            <w:tcW w:w="4252" w:type="dxa"/>
            <w:gridSpan w:val="4"/>
          </w:tcPr>
          <w:p w:rsidR="00F4697A" w:rsidRPr="003E0CBC" w:rsidRDefault="00F4697A">
            <w:pPr>
              <w:spacing w:after="1" w:line="240" w:lineRule="atLeast"/>
              <w:rPr>
                <w:rFonts w:ascii="Arial" w:hAnsi="Arial" w:cs="Arial"/>
              </w:rPr>
            </w:pPr>
          </w:p>
        </w:tc>
        <w:tc>
          <w:tcPr>
            <w:tcW w:w="1669" w:type="dxa"/>
            <w:vMerge/>
          </w:tcPr>
          <w:p w:rsidR="00F4697A" w:rsidRDefault="00F4697A"/>
        </w:tc>
      </w:tr>
      <w:tr w:rsidR="00F4697A">
        <w:tc>
          <w:tcPr>
            <w:tcW w:w="724" w:type="dxa"/>
            <w:vMerge/>
          </w:tcPr>
          <w:p w:rsidR="00F4697A" w:rsidRDefault="00F4697A"/>
        </w:tc>
        <w:tc>
          <w:tcPr>
            <w:tcW w:w="2211" w:type="dxa"/>
          </w:tcPr>
          <w:p w:rsidR="00F4697A" w:rsidRPr="003E0CBC" w:rsidRDefault="00F4697A">
            <w:pPr>
              <w:spacing w:after="1" w:line="240" w:lineRule="atLeast"/>
              <w:rPr>
                <w:rFonts w:ascii="Arial" w:hAnsi="Arial" w:cs="Arial"/>
              </w:rPr>
            </w:pPr>
            <w:r w:rsidRPr="003E0CBC">
              <w:rPr>
                <w:rFonts w:ascii="Arial" w:hAnsi="Arial" w:cs="Arial"/>
              </w:rPr>
              <w:t>а) без кондиционеров</w:t>
            </w:r>
          </w:p>
        </w:tc>
        <w:tc>
          <w:tcPr>
            <w:tcW w:w="3855" w:type="dxa"/>
            <w:gridSpan w:val="5"/>
          </w:tcPr>
          <w:p w:rsidR="00F4697A" w:rsidRPr="003E0CBC" w:rsidRDefault="00BF6C75">
            <w:pPr>
              <w:spacing w:after="1" w:line="240" w:lineRule="atLeast"/>
              <w:jc w:val="center"/>
              <w:rPr>
                <w:rFonts w:ascii="Arial" w:hAnsi="Arial" w:cs="Arial"/>
              </w:rPr>
            </w:pPr>
            <w:r w:rsidRPr="003E0CBC">
              <w:rPr>
                <w:rFonts w:ascii="Arial" w:hAnsi="Arial" w:cs="Arial"/>
              </w:rPr>
              <w:t>1890</w:t>
            </w:r>
          </w:p>
        </w:tc>
        <w:tc>
          <w:tcPr>
            <w:tcW w:w="4252" w:type="dxa"/>
            <w:gridSpan w:val="4"/>
          </w:tcPr>
          <w:p w:rsidR="00F4697A" w:rsidRPr="003E0CBC" w:rsidRDefault="00BF6C75">
            <w:pPr>
              <w:spacing w:after="1" w:line="240" w:lineRule="atLeast"/>
              <w:jc w:val="center"/>
              <w:rPr>
                <w:rFonts w:ascii="Arial" w:hAnsi="Arial" w:cs="Arial"/>
              </w:rPr>
            </w:pPr>
            <w:r w:rsidRPr="003E0CBC">
              <w:rPr>
                <w:rFonts w:ascii="Arial" w:hAnsi="Arial" w:cs="Arial"/>
              </w:rPr>
              <w:t>4770</w:t>
            </w:r>
          </w:p>
        </w:tc>
        <w:tc>
          <w:tcPr>
            <w:tcW w:w="1669" w:type="dxa"/>
          </w:tcPr>
          <w:p w:rsidR="00F4697A" w:rsidRDefault="00F4697A">
            <w:pPr>
              <w:spacing w:after="1" w:line="240" w:lineRule="atLeast"/>
            </w:pPr>
          </w:p>
        </w:tc>
      </w:tr>
      <w:tr w:rsidR="00F4697A">
        <w:tc>
          <w:tcPr>
            <w:tcW w:w="724" w:type="dxa"/>
            <w:vMerge/>
          </w:tcPr>
          <w:p w:rsidR="00F4697A" w:rsidRDefault="00F4697A"/>
        </w:tc>
        <w:tc>
          <w:tcPr>
            <w:tcW w:w="2211" w:type="dxa"/>
          </w:tcPr>
          <w:p w:rsidR="00F4697A" w:rsidRPr="003E0CBC" w:rsidRDefault="00F4697A">
            <w:pPr>
              <w:spacing w:after="1" w:line="240" w:lineRule="atLeast"/>
              <w:rPr>
                <w:rFonts w:ascii="Arial" w:hAnsi="Arial" w:cs="Arial"/>
              </w:rPr>
            </w:pPr>
            <w:r w:rsidRPr="003E0CBC">
              <w:rPr>
                <w:rFonts w:ascii="Arial" w:hAnsi="Arial" w:cs="Arial"/>
              </w:rPr>
              <w:t>б) с кондиционерами</w:t>
            </w:r>
          </w:p>
        </w:tc>
        <w:tc>
          <w:tcPr>
            <w:tcW w:w="3855" w:type="dxa"/>
            <w:gridSpan w:val="5"/>
          </w:tcPr>
          <w:p w:rsidR="00F4697A" w:rsidRPr="003E0CBC" w:rsidRDefault="00BF6C75">
            <w:pPr>
              <w:spacing w:after="1" w:line="240" w:lineRule="atLeast"/>
              <w:jc w:val="center"/>
              <w:rPr>
                <w:rFonts w:ascii="Arial" w:hAnsi="Arial" w:cs="Arial"/>
              </w:rPr>
            </w:pPr>
            <w:r w:rsidRPr="003E0CBC">
              <w:rPr>
                <w:rFonts w:ascii="Arial" w:hAnsi="Arial" w:cs="Arial"/>
              </w:rPr>
              <w:t>2160</w:t>
            </w:r>
          </w:p>
        </w:tc>
        <w:tc>
          <w:tcPr>
            <w:tcW w:w="4252" w:type="dxa"/>
            <w:gridSpan w:val="4"/>
          </w:tcPr>
          <w:p w:rsidR="00F4697A" w:rsidRPr="003E0CBC" w:rsidRDefault="00BF6C75">
            <w:pPr>
              <w:spacing w:after="1" w:line="240" w:lineRule="atLeast"/>
              <w:jc w:val="center"/>
              <w:rPr>
                <w:rFonts w:ascii="Arial" w:hAnsi="Arial" w:cs="Arial"/>
              </w:rPr>
            </w:pPr>
            <w:r w:rsidRPr="003E0CBC">
              <w:rPr>
                <w:rFonts w:ascii="Arial" w:hAnsi="Arial" w:cs="Arial"/>
              </w:rPr>
              <w:t>5220</w:t>
            </w:r>
          </w:p>
        </w:tc>
        <w:tc>
          <w:tcPr>
            <w:tcW w:w="1669" w:type="dxa"/>
          </w:tcPr>
          <w:p w:rsidR="00F4697A" w:rsidRDefault="00F4697A">
            <w:pPr>
              <w:spacing w:after="1" w:line="240" w:lineRule="atLeast"/>
            </w:pPr>
          </w:p>
        </w:tc>
      </w:tr>
      <w:tr w:rsidR="00F4697A">
        <w:tc>
          <w:tcPr>
            <w:tcW w:w="724" w:type="dxa"/>
          </w:tcPr>
          <w:p w:rsidR="00F4697A" w:rsidRDefault="00F4697A">
            <w:pPr>
              <w:spacing w:after="1" w:line="240" w:lineRule="atLeast"/>
            </w:pPr>
            <w:r>
              <w:t>1.1.2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нормируется</w:t>
            </w:r>
          </w:p>
        </w:tc>
        <w:tc>
          <w:tcPr>
            <w:tcW w:w="1669" w:type="dxa"/>
          </w:tcPr>
          <w:p w:rsidR="00F4697A" w:rsidRDefault="00F4697A">
            <w:pPr>
              <w:spacing w:after="1" w:line="240" w:lineRule="atLeast"/>
              <w:jc w:val="center"/>
            </w:pPr>
            <w:r>
              <w:t>-</w:t>
            </w:r>
          </w:p>
        </w:tc>
      </w:tr>
      <w:tr w:rsidR="00F4697A">
        <w:tc>
          <w:tcPr>
            <w:tcW w:w="724" w:type="dxa"/>
          </w:tcPr>
          <w:p w:rsidR="00F4697A" w:rsidRDefault="00F4697A">
            <w:pPr>
              <w:spacing w:after="1" w:line="240" w:lineRule="atLeast"/>
              <w:outlineLvl w:val="4"/>
            </w:pPr>
            <w:r>
              <w:t>1.2</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Объекты теплоснабжения</w:t>
            </w:r>
          </w:p>
        </w:tc>
      </w:tr>
      <w:tr w:rsidR="00F4697A">
        <w:tc>
          <w:tcPr>
            <w:tcW w:w="724" w:type="dxa"/>
            <w:vMerge w:val="restart"/>
          </w:tcPr>
          <w:p w:rsidR="00F4697A" w:rsidRDefault="00F4697A">
            <w:pPr>
              <w:spacing w:after="1" w:line="240" w:lineRule="atLeast"/>
            </w:pPr>
            <w:bookmarkStart w:id="2" w:name="P95"/>
            <w:bookmarkEnd w:id="2"/>
            <w:r>
              <w:t>1.2.1</w:t>
            </w:r>
          </w:p>
        </w:tc>
        <w:tc>
          <w:tcPr>
            <w:tcW w:w="2211" w:type="dxa"/>
            <w:vMerge w:val="restart"/>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w:t>
            </w: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Удельные расходы тепла на отопление проектируемых жилых зданий при температуре воздуха наиболее холодной пятидневки -</w:t>
            </w:r>
            <w:r w:rsidR="00BF6C75" w:rsidRPr="003E0CBC">
              <w:rPr>
                <w:rFonts w:ascii="Arial" w:hAnsi="Arial" w:cs="Arial"/>
              </w:rPr>
              <w:t>40</w:t>
            </w:r>
            <w:r w:rsidRPr="003E0CBC">
              <w:rPr>
                <w:rFonts w:ascii="Arial" w:hAnsi="Arial" w:cs="Arial"/>
              </w:rPr>
              <w:t>°С</w:t>
            </w:r>
          </w:p>
          <w:p w:rsidR="00F4697A" w:rsidRPr="003E0CBC" w:rsidRDefault="00F4697A">
            <w:pPr>
              <w:spacing w:after="1" w:line="240" w:lineRule="atLeast"/>
              <w:jc w:val="right"/>
              <w:rPr>
                <w:rFonts w:ascii="Arial" w:hAnsi="Arial" w:cs="Arial"/>
              </w:rPr>
            </w:pPr>
            <w:r w:rsidRPr="003E0CBC">
              <w:rPr>
                <w:rFonts w:ascii="Arial" w:hAnsi="Arial" w:cs="Arial"/>
              </w:rPr>
              <w:t>(ккал на 1 кв. м)</w:t>
            </w:r>
          </w:p>
        </w:tc>
        <w:tc>
          <w:tcPr>
            <w:tcW w:w="1669" w:type="dxa"/>
            <w:vMerge w:val="restart"/>
          </w:tcPr>
          <w:p w:rsidR="00F4697A" w:rsidRDefault="00F4697A">
            <w:pPr>
              <w:spacing w:after="1" w:line="240" w:lineRule="atLeast"/>
            </w:pPr>
            <w:r>
              <w:t>Р</w:t>
            </w:r>
          </w:p>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Жилые здания, этажность</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jc w:val="center"/>
              <w:rPr>
                <w:rFonts w:ascii="Arial" w:hAnsi="Arial" w:cs="Arial"/>
              </w:rPr>
            </w:pPr>
            <w:r w:rsidRPr="003E0CBC">
              <w:rPr>
                <w:rFonts w:ascii="Arial" w:hAnsi="Arial" w:cs="Arial"/>
              </w:rPr>
              <w:t>1</w:t>
            </w:r>
          </w:p>
        </w:tc>
        <w:tc>
          <w:tcPr>
            <w:tcW w:w="737" w:type="dxa"/>
          </w:tcPr>
          <w:p w:rsidR="00F4697A" w:rsidRPr="003E0CBC" w:rsidRDefault="00F4697A">
            <w:pPr>
              <w:spacing w:after="1" w:line="240" w:lineRule="atLeast"/>
              <w:jc w:val="center"/>
              <w:rPr>
                <w:rFonts w:ascii="Arial" w:hAnsi="Arial" w:cs="Arial"/>
              </w:rPr>
            </w:pPr>
            <w:r w:rsidRPr="003E0CBC">
              <w:rPr>
                <w:rFonts w:ascii="Arial" w:hAnsi="Arial" w:cs="Arial"/>
              </w:rPr>
              <w:t>2</w:t>
            </w:r>
          </w:p>
        </w:tc>
        <w:tc>
          <w:tcPr>
            <w:tcW w:w="823" w:type="dxa"/>
          </w:tcPr>
          <w:p w:rsidR="00F4697A" w:rsidRPr="003E0CBC" w:rsidRDefault="00F4697A">
            <w:pPr>
              <w:spacing w:after="1" w:line="240" w:lineRule="atLeast"/>
              <w:jc w:val="center"/>
              <w:rPr>
                <w:rFonts w:ascii="Arial" w:hAnsi="Arial" w:cs="Arial"/>
              </w:rPr>
            </w:pPr>
            <w:r w:rsidRPr="003E0CBC">
              <w:rPr>
                <w:rFonts w:ascii="Arial" w:hAnsi="Arial" w:cs="Arial"/>
              </w:rPr>
              <w:t>3</w:t>
            </w:r>
          </w:p>
        </w:tc>
        <w:tc>
          <w:tcPr>
            <w:tcW w:w="907" w:type="dxa"/>
          </w:tcPr>
          <w:p w:rsidR="00F4697A" w:rsidRPr="003E0CBC" w:rsidRDefault="00F4697A">
            <w:pPr>
              <w:spacing w:after="1" w:line="240" w:lineRule="atLeast"/>
              <w:jc w:val="center"/>
              <w:rPr>
                <w:rFonts w:ascii="Arial" w:hAnsi="Arial" w:cs="Arial"/>
              </w:rPr>
            </w:pPr>
            <w:r w:rsidRPr="003E0CBC">
              <w:rPr>
                <w:rFonts w:ascii="Arial" w:hAnsi="Arial" w:cs="Arial"/>
              </w:rPr>
              <w:t>4</w:t>
            </w:r>
          </w:p>
        </w:tc>
        <w:tc>
          <w:tcPr>
            <w:tcW w:w="844" w:type="dxa"/>
          </w:tcPr>
          <w:p w:rsidR="00F4697A" w:rsidRPr="003E0CBC" w:rsidRDefault="00F4697A">
            <w:pPr>
              <w:spacing w:after="1" w:line="240" w:lineRule="atLeast"/>
              <w:jc w:val="center"/>
              <w:rPr>
                <w:rFonts w:ascii="Arial" w:hAnsi="Arial" w:cs="Arial"/>
              </w:rPr>
            </w:pPr>
            <w:r w:rsidRPr="003E0CBC">
              <w:rPr>
                <w:rFonts w:ascii="Arial" w:hAnsi="Arial" w:cs="Arial"/>
              </w:rPr>
              <w:t>5</w:t>
            </w:r>
          </w:p>
        </w:tc>
        <w:tc>
          <w:tcPr>
            <w:tcW w:w="796" w:type="dxa"/>
          </w:tcPr>
          <w:p w:rsidR="00F4697A" w:rsidRPr="003E0CBC" w:rsidRDefault="00F4697A">
            <w:pPr>
              <w:spacing w:after="1" w:line="240" w:lineRule="atLeast"/>
              <w:jc w:val="center"/>
              <w:rPr>
                <w:rFonts w:ascii="Arial" w:hAnsi="Arial" w:cs="Arial"/>
              </w:rPr>
            </w:pPr>
            <w:r w:rsidRPr="003E0CBC">
              <w:rPr>
                <w:rFonts w:ascii="Arial" w:hAnsi="Arial" w:cs="Arial"/>
              </w:rPr>
              <w:t>6, 7</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8, 9</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10, 11</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12 и выше</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BF6C75">
            <w:pPr>
              <w:spacing w:after="1" w:line="240" w:lineRule="atLeast"/>
              <w:jc w:val="center"/>
              <w:rPr>
                <w:rFonts w:ascii="Arial" w:hAnsi="Arial" w:cs="Arial"/>
              </w:rPr>
            </w:pPr>
            <w:r w:rsidRPr="003E0CBC">
              <w:rPr>
                <w:rFonts w:ascii="Arial" w:hAnsi="Arial" w:cs="Arial"/>
              </w:rPr>
              <w:t>75,9</w:t>
            </w:r>
          </w:p>
        </w:tc>
        <w:tc>
          <w:tcPr>
            <w:tcW w:w="737" w:type="dxa"/>
          </w:tcPr>
          <w:p w:rsidR="00F4697A" w:rsidRPr="003E0CBC" w:rsidRDefault="00BF6C75">
            <w:pPr>
              <w:spacing w:after="1" w:line="240" w:lineRule="atLeast"/>
              <w:jc w:val="center"/>
              <w:rPr>
                <w:rFonts w:ascii="Arial" w:hAnsi="Arial" w:cs="Arial"/>
              </w:rPr>
            </w:pPr>
            <w:r w:rsidRPr="003E0CBC">
              <w:rPr>
                <w:rFonts w:ascii="Arial" w:hAnsi="Arial" w:cs="Arial"/>
              </w:rPr>
              <w:t>63,7</w:t>
            </w:r>
          </w:p>
        </w:tc>
        <w:tc>
          <w:tcPr>
            <w:tcW w:w="823" w:type="dxa"/>
          </w:tcPr>
          <w:p w:rsidR="00F4697A" w:rsidRPr="003E0CBC" w:rsidRDefault="00BF6C75">
            <w:pPr>
              <w:spacing w:after="1" w:line="240" w:lineRule="atLeast"/>
              <w:jc w:val="center"/>
              <w:rPr>
                <w:rFonts w:ascii="Arial" w:hAnsi="Arial" w:cs="Arial"/>
              </w:rPr>
            </w:pPr>
            <w:r w:rsidRPr="003E0CBC">
              <w:rPr>
                <w:rFonts w:ascii="Arial" w:hAnsi="Arial" w:cs="Arial"/>
              </w:rPr>
              <w:t>57,7</w:t>
            </w:r>
          </w:p>
        </w:tc>
        <w:tc>
          <w:tcPr>
            <w:tcW w:w="907" w:type="dxa"/>
          </w:tcPr>
          <w:p w:rsidR="00F4697A" w:rsidRPr="003E0CBC" w:rsidRDefault="00BF6C75">
            <w:pPr>
              <w:spacing w:after="1" w:line="240" w:lineRule="atLeast"/>
              <w:jc w:val="center"/>
              <w:rPr>
                <w:rFonts w:ascii="Arial" w:hAnsi="Arial" w:cs="Arial"/>
              </w:rPr>
            </w:pPr>
            <w:r w:rsidRPr="003E0CBC">
              <w:rPr>
                <w:rFonts w:ascii="Arial" w:hAnsi="Arial" w:cs="Arial"/>
              </w:rPr>
              <w:t>54,6</w:t>
            </w:r>
          </w:p>
        </w:tc>
        <w:tc>
          <w:tcPr>
            <w:tcW w:w="844" w:type="dxa"/>
          </w:tcPr>
          <w:p w:rsidR="00F4697A" w:rsidRPr="003E0CBC" w:rsidRDefault="00BF6C75">
            <w:pPr>
              <w:spacing w:after="1" w:line="240" w:lineRule="atLeast"/>
              <w:jc w:val="center"/>
              <w:rPr>
                <w:rFonts w:ascii="Arial" w:hAnsi="Arial" w:cs="Arial"/>
              </w:rPr>
            </w:pPr>
            <w:r w:rsidRPr="003E0CBC">
              <w:rPr>
                <w:rFonts w:ascii="Arial" w:hAnsi="Arial" w:cs="Arial"/>
              </w:rPr>
              <w:t>51,6</w:t>
            </w:r>
          </w:p>
        </w:tc>
        <w:tc>
          <w:tcPr>
            <w:tcW w:w="796" w:type="dxa"/>
          </w:tcPr>
          <w:p w:rsidR="00F4697A" w:rsidRPr="003E0CBC" w:rsidRDefault="00F4697A" w:rsidP="00BF6C75">
            <w:pPr>
              <w:spacing w:after="1" w:line="240" w:lineRule="atLeast"/>
              <w:jc w:val="center"/>
              <w:rPr>
                <w:rFonts w:ascii="Arial" w:hAnsi="Arial" w:cs="Arial"/>
              </w:rPr>
            </w:pPr>
            <w:r w:rsidRPr="003E0CBC">
              <w:rPr>
                <w:rFonts w:ascii="Arial" w:hAnsi="Arial" w:cs="Arial"/>
              </w:rPr>
              <w:t>4</w:t>
            </w:r>
            <w:r w:rsidR="00BF6C75" w:rsidRPr="003E0CBC">
              <w:rPr>
                <w:rFonts w:ascii="Arial" w:hAnsi="Arial" w:cs="Arial"/>
              </w:rPr>
              <w:t>8</w:t>
            </w:r>
            <w:r w:rsidRPr="003E0CBC">
              <w:rPr>
                <w:rFonts w:ascii="Arial" w:hAnsi="Arial" w:cs="Arial"/>
              </w:rPr>
              <w:t>,</w:t>
            </w:r>
            <w:r w:rsidR="00BF6C75" w:rsidRPr="003E0CBC">
              <w:rPr>
                <w:rFonts w:ascii="Arial" w:hAnsi="Arial" w:cs="Arial"/>
              </w:rPr>
              <w:t>6</w:t>
            </w:r>
          </w:p>
        </w:tc>
        <w:tc>
          <w:tcPr>
            <w:tcW w:w="919" w:type="dxa"/>
          </w:tcPr>
          <w:p w:rsidR="00F4697A" w:rsidRPr="003E0CBC" w:rsidRDefault="00F4697A" w:rsidP="00BF6C75">
            <w:pPr>
              <w:spacing w:after="1" w:line="240" w:lineRule="atLeast"/>
              <w:jc w:val="center"/>
              <w:rPr>
                <w:rFonts w:ascii="Arial" w:hAnsi="Arial" w:cs="Arial"/>
              </w:rPr>
            </w:pPr>
            <w:r w:rsidRPr="003E0CBC">
              <w:rPr>
                <w:rFonts w:ascii="Arial" w:hAnsi="Arial" w:cs="Arial"/>
              </w:rPr>
              <w:t>4</w:t>
            </w:r>
            <w:r w:rsidR="00BF6C75" w:rsidRPr="003E0CBC">
              <w:rPr>
                <w:rFonts w:ascii="Arial" w:hAnsi="Arial" w:cs="Arial"/>
              </w:rPr>
              <w:t>6</w:t>
            </w:r>
            <w:r w:rsidRPr="003E0CBC">
              <w:rPr>
                <w:rFonts w:ascii="Arial" w:hAnsi="Arial" w:cs="Arial"/>
              </w:rPr>
              <w:t>,</w:t>
            </w:r>
            <w:r w:rsidR="00BF6C75" w:rsidRPr="003E0CBC">
              <w:rPr>
                <w:rFonts w:ascii="Arial" w:hAnsi="Arial" w:cs="Arial"/>
              </w:rPr>
              <w:t>1</w:t>
            </w:r>
          </w:p>
        </w:tc>
        <w:tc>
          <w:tcPr>
            <w:tcW w:w="1259" w:type="dxa"/>
          </w:tcPr>
          <w:p w:rsidR="00F4697A" w:rsidRPr="003E0CBC" w:rsidRDefault="00F4697A" w:rsidP="00BF6C75">
            <w:pPr>
              <w:spacing w:after="1" w:line="240" w:lineRule="atLeast"/>
              <w:jc w:val="center"/>
              <w:rPr>
                <w:rFonts w:ascii="Arial" w:hAnsi="Arial" w:cs="Arial"/>
              </w:rPr>
            </w:pPr>
            <w:r w:rsidRPr="003E0CBC">
              <w:rPr>
                <w:rFonts w:ascii="Arial" w:hAnsi="Arial" w:cs="Arial"/>
              </w:rPr>
              <w:t>4</w:t>
            </w:r>
            <w:r w:rsidR="00BF6C75" w:rsidRPr="003E0CBC">
              <w:rPr>
                <w:rFonts w:ascii="Arial" w:hAnsi="Arial" w:cs="Arial"/>
              </w:rPr>
              <w:t>3</w:t>
            </w:r>
            <w:r w:rsidRPr="003E0CBC">
              <w:rPr>
                <w:rFonts w:ascii="Arial" w:hAnsi="Arial" w:cs="Arial"/>
              </w:rPr>
              <w:t>,</w:t>
            </w:r>
            <w:r w:rsidR="00BF6C75" w:rsidRPr="003E0CBC">
              <w:rPr>
                <w:rFonts w:ascii="Arial" w:hAnsi="Arial" w:cs="Arial"/>
              </w:rPr>
              <w:t>7</w:t>
            </w:r>
          </w:p>
        </w:tc>
        <w:tc>
          <w:tcPr>
            <w:tcW w:w="1278" w:type="dxa"/>
          </w:tcPr>
          <w:p w:rsidR="00F4697A" w:rsidRPr="003E0CBC" w:rsidRDefault="00F4697A" w:rsidP="00BF6C75">
            <w:pPr>
              <w:spacing w:after="1" w:line="240" w:lineRule="atLeast"/>
              <w:jc w:val="center"/>
              <w:rPr>
                <w:rFonts w:ascii="Arial" w:hAnsi="Arial" w:cs="Arial"/>
              </w:rPr>
            </w:pPr>
            <w:r w:rsidRPr="003E0CBC">
              <w:rPr>
                <w:rFonts w:ascii="Arial" w:hAnsi="Arial" w:cs="Arial"/>
              </w:rPr>
              <w:t>4</w:t>
            </w:r>
            <w:r w:rsidR="00BF6C75" w:rsidRPr="003E0CBC">
              <w:rPr>
                <w:rFonts w:ascii="Arial" w:hAnsi="Arial" w:cs="Arial"/>
              </w:rPr>
              <w:t>2</w:t>
            </w:r>
            <w:r w:rsidRPr="003E0CBC">
              <w:rPr>
                <w:rFonts w:ascii="Arial" w:hAnsi="Arial" w:cs="Arial"/>
              </w:rPr>
              <w:t>,</w:t>
            </w:r>
            <w:r w:rsidR="00BF6C75" w:rsidRPr="003E0CBC">
              <w:rPr>
                <w:rFonts w:ascii="Arial" w:hAnsi="Arial" w:cs="Arial"/>
              </w:rPr>
              <w:t>5</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Удельные расходы тепла на отопление проектируемых административных и общественных зданий при температуре воздуха наиболее холодной пятидневки -37°С (ккал на 1 кв. м)</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Административные и общественные здания, этажность</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jc w:val="center"/>
              <w:rPr>
                <w:rFonts w:ascii="Arial" w:hAnsi="Arial" w:cs="Arial"/>
              </w:rPr>
            </w:pPr>
            <w:r w:rsidRPr="003E0CBC">
              <w:rPr>
                <w:rFonts w:ascii="Arial" w:hAnsi="Arial" w:cs="Arial"/>
              </w:rPr>
              <w:t>1</w:t>
            </w:r>
          </w:p>
        </w:tc>
        <w:tc>
          <w:tcPr>
            <w:tcW w:w="1560"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2</w:t>
            </w:r>
          </w:p>
        </w:tc>
        <w:tc>
          <w:tcPr>
            <w:tcW w:w="907" w:type="dxa"/>
          </w:tcPr>
          <w:p w:rsidR="00F4697A" w:rsidRPr="003E0CBC" w:rsidRDefault="00F4697A">
            <w:pPr>
              <w:spacing w:after="1" w:line="240" w:lineRule="atLeast"/>
              <w:jc w:val="center"/>
              <w:rPr>
                <w:rFonts w:ascii="Arial" w:hAnsi="Arial" w:cs="Arial"/>
              </w:rPr>
            </w:pPr>
            <w:r w:rsidRPr="003E0CBC">
              <w:rPr>
                <w:rFonts w:ascii="Arial" w:hAnsi="Arial" w:cs="Arial"/>
              </w:rPr>
              <w:t>3</w:t>
            </w:r>
          </w:p>
        </w:tc>
        <w:tc>
          <w:tcPr>
            <w:tcW w:w="1640"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4, 5</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6, 7</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8, 9</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10 и выше</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BF6C75">
            <w:pPr>
              <w:spacing w:after="1" w:line="240" w:lineRule="atLeast"/>
              <w:jc w:val="center"/>
              <w:rPr>
                <w:rFonts w:ascii="Arial" w:hAnsi="Arial" w:cs="Arial"/>
              </w:rPr>
            </w:pPr>
            <w:r w:rsidRPr="003E0CBC">
              <w:rPr>
                <w:rFonts w:ascii="Arial" w:hAnsi="Arial" w:cs="Arial"/>
              </w:rPr>
              <w:t>62,3</w:t>
            </w:r>
          </w:p>
        </w:tc>
        <w:tc>
          <w:tcPr>
            <w:tcW w:w="1560" w:type="dxa"/>
            <w:gridSpan w:val="2"/>
          </w:tcPr>
          <w:p w:rsidR="00F4697A" w:rsidRPr="003E0CBC" w:rsidRDefault="00BF6C75">
            <w:pPr>
              <w:spacing w:after="1" w:line="240" w:lineRule="atLeast"/>
              <w:jc w:val="center"/>
              <w:rPr>
                <w:rFonts w:ascii="Arial" w:hAnsi="Arial" w:cs="Arial"/>
              </w:rPr>
            </w:pPr>
            <w:r w:rsidRPr="003E0CBC">
              <w:rPr>
                <w:rFonts w:ascii="Arial" w:hAnsi="Arial" w:cs="Arial"/>
              </w:rPr>
              <w:t>58,9</w:t>
            </w:r>
          </w:p>
        </w:tc>
        <w:tc>
          <w:tcPr>
            <w:tcW w:w="907" w:type="dxa"/>
          </w:tcPr>
          <w:p w:rsidR="00F4697A" w:rsidRPr="003E0CBC" w:rsidRDefault="00BF6C75">
            <w:pPr>
              <w:spacing w:after="1" w:line="240" w:lineRule="atLeast"/>
              <w:jc w:val="center"/>
              <w:rPr>
                <w:rFonts w:ascii="Arial" w:hAnsi="Arial" w:cs="Arial"/>
              </w:rPr>
            </w:pPr>
            <w:r w:rsidRPr="003E0CBC">
              <w:rPr>
                <w:rFonts w:ascii="Arial" w:hAnsi="Arial" w:cs="Arial"/>
              </w:rPr>
              <w:t>57,1</w:t>
            </w:r>
          </w:p>
        </w:tc>
        <w:tc>
          <w:tcPr>
            <w:tcW w:w="1640" w:type="dxa"/>
            <w:gridSpan w:val="2"/>
          </w:tcPr>
          <w:p w:rsidR="00F4697A" w:rsidRPr="003E0CBC" w:rsidRDefault="00BF6C75">
            <w:pPr>
              <w:spacing w:after="1" w:line="240" w:lineRule="atLeast"/>
              <w:jc w:val="center"/>
              <w:rPr>
                <w:rFonts w:ascii="Arial" w:hAnsi="Arial" w:cs="Arial"/>
              </w:rPr>
            </w:pPr>
            <w:r w:rsidRPr="003E0CBC">
              <w:rPr>
                <w:rFonts w:ascii="Arial" w:hAnsi="Arial" w:cs="Arial"/>
              </w:rPr>
              <w:t>46,8</w:t>
            </w:r>
          </w:p>
        </w:tc>
        <w:tc>
          <w:tcPr>
            <w:tcW w:w="919" w:type="dxa"/>
          </w:tcPr>
          <w:p w:rsidR="00F4697A" w:rsidRPr="003E0CBC" w:rsidRDefault="00BF6C75">
            <w:pPr>
              <w:spacing w:after="1" w:line="240" w:lineRule="atLeast"/>
              <w:jc w:val="center"/>
              <w:rPr>
                <w:rFonts w:ascii="Arial" w:hAnsi="Arial" w:cs="Arial"/>
              </w:rPr>
            </w:pPr>
            <w:r w:rsidRPr="003E0CBC">
              <w:rPr>
                <w:rFonts w:ascii="Arial" w:hAnsi="Arial" w:cs="Arial"/>
              </w:rPr>
              <w:t>41,6</w:t>
            </w:r>
          </w:p>
        </w:tc>
        <w:tc>
          <w:tcPr>
            <w:tcW w:w="1259" w:type="dxa"/>
          </w:tcPr>
          <w:p w:rsidR="00F4697A" w:rsidRPr="003E0CBC" w:rsidRDefault="00BF6C75">
            <w:pPr>
              <w:spacing w:after="1" w:line="240" w:lineRule="atLeast"/>
              <w:jc w:val="center"/>
              <w:rPr>
                <w:rFonts w:ascii="Arial" w:hAnsi="Arial" w:cs="Arial"/>
              </w:rPr>
            </w:pPr>
            <w:r w:rsidRPr="003E0CBC">
              <w:rPr>
                <w:rFonts w:ascii="Arial" w:hAnsi="Arial" w:cs="Arial"/>
              </w:rPr>
              <w:t>38,1</w:t>
            </w:r>
          </w:p>
        </w:tc>
        <w:tc>
          <w:tcPr>
            <w:tcW w:w="1278" w:type="dxa"/>
          </w:tcPr>
          <w:p w:rsidR="00F4697A" w:rsidRPr="003E0CBC" w:rsidRDefault="00BF6C75">
            <w:pPr>
              <w:spacing w:after="1" w:line="240" w:lineRule="atLeast"/>
              <w:jc w:val="center"/>
              <w:rPr>
                <w:rFonts w:ascii="Arial" w:hAnsi="Arial" w:cs="Arial"/>
              </w:rPr>
            </w:pPr>
            <w:r w:rsidRPr="003E0CBC">
              <w:rPr>
                <w:rFonts w:ascii="Arial" w:hAnsi="Arial" w:cs="Arial"/>
              </w:rPr>
              <w:t>34,6</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Удельные расходы горячей воды потребителями и удельная часовая величина теплоты на ее нагрев</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jc w:val="center"/>
              <w:rPr>
                <w:rFonts w:ascii="Arial" w:hAnsi="Arial" w:cs="Arial"/>
              </w:rPr>
            </w:pPr>
            <w:r w:rsidRPr="003E0CBC">
              <w:rPr>
                <w:rFonts w:ascii="Arial" w:hAnsi="Arial" w:cs="Arial"/>
              </w:rPr>
              <w:t xml:space="preserve">N </w:t>
            </w:r>
            <w:proofErr w:type="spellStart"/>
            <w:r w:rsidRPr="003E0CBC">
              <w:rPr>
                <w:rFonts w:ascii="Arial" w:hAnsi="Arial" w:cs="Arial"/>
              </w:rPr>
              <w:t>п</w:t>
            </w:r>
            <w:proofErr w:type="spellEnd"/>
            <w:r w:rsidRPr="003E0CBC">
              <w:rPr>
                <w:rFonts w:ascii="Arial" w:hAnsi="Arial" w:cs="Arial"/>
              </w:rPr>
              <w:t>/</w:t>
            </w:r>
            <w:proofErr w:type="spellStart"/>
            <w:r w:rsidRPr="003E0CBC">
              <w:rPr>
                <w:rFonts w:ascii="Arial" w:hAnsi="Arial" w:cs="Arial"/>
              </w:rPr>
              <w:t>п</w:t>
            </w:r>
            <w:proofErr w:type="spellEnd"/>
          </w:p>
        </w:tc>
        <w:tc>
          <w:tcPr>
            <w:tcW w:w="2467" w:type="dxa"/>
            <w:gridSpan w:val="3"/>
          </w:tcPr>
          <w:p w:rsidR="00F4697A" w:rsidRPr="003E0CBC" w:rsidRDefault="00F4697A">
            <w:pPr>
              <w:spacing w:after="1" w:line="240" w:lineRule="atLeast"/>
              <w:jc w:val="center"/>
              <w:rPr>
                <w:rFonts w:ascii="Arial" w:hAnsi="Arial" w:cs="Arial"/>
              </w:rPr>
            </w:pPr>
            <w:r w:rsidRPr="003E0CBC">
              <w:rPr>
                <w:rFonts w:ascii="Arial" w:hAnsi="Arial" w:cs="Arial"/>
              </w:rPr>
              <w:t>Потребители</w:t>
            </w:r>
          </w:p>
        </w:tc>
        <w:tc>
          <w:tcPr>
            <w:tcW w:w="1640"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Расчетная единица</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Норма расхода горячей воды, л/</w:t>
            </w:r>
            <w:proofErr w:type="spellStart"/>
            <w:r w:rsidRPr="003E0CBC">
              <w:rPr>
                <w:rFonts w:ascii="Arial" w:hAnsi="Arial" w:cs="Arial"/>
              </w:rPr>
              <w:t>сут</w:t>
            </w:r>
            <w:proofErr w:type="spellEnd"/>
            <w:r w:rsidRPr="003E0CBC">
              <w:rPr>
                <w:rFonts w:ascii="Arial" w:hAnsi="Arial" w:cs="Arial"/>
              </w:rPr>
              <w:t>.</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Норма общей/полезной площади на 1 расчетную единицу, 1 кв. м/чел.</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Удельная величина тепловой энергии, Вт/1 кв. м</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1</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Жилые дома независимо от этажности, оборудованные умывальниками, мойками и ваннами, с квартирными регуляторами давления</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житель</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105</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25</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12,2</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2</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То же, с жилищной обеспеченностью (30 кв. м/чел.)</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житель</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105</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30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9,1</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3</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 xml:space="preserve">То же, с умывальниками, </w:t>
            </w:r>
            <w:r w:rsidRPr="003E0CBC">
              <w:rPr>
                <w:rFonts w:ascii="Arial" w:hAnsi="Arial" w:cs="Arial"/>
              </w:rPr>
              <w:lastRenderedPageBreak/>
              <w:t>мойками и душевыми</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lastRenderedPageBreak/>
              <w:t>1 житель</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85</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18</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13,8</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4</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Гостиницы и пансионаты с душами во всех отдельных номерах</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проживающий</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70</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12</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17</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5</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Больницы с санитарными узлами, приближенными к палатам</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больной</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90</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15</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17,5</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6</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Поликлиники и амбулатории</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больной в смену</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5,2</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13</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1,5</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7</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Детские ясли и сады с дневным пребыванием детей и столовыми на полуфабрикатах</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ребенок</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11,5</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3,1</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8</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Административные здания</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работающий</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5</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1,3</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9</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Общеобразовательные школы с душевыми при гимнастических залах и столовыми на полуфабрикатах</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учащийся</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3</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0,8</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10</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Физкультурно-оздоровительные комплексы</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человек</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30</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5</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17,5</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11</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Предприятия общественного питания для приготовления пищи, реализуемой в обеденном зале</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посетитель</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12</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10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3,2</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12</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Магазины продовольственные</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работающий</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12</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30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1,1</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13</w:t>
            </w:r>
          </w:p>
        </w:tc>
        <w:tc>
          <w:tcPr>
            <w:tcW w:w="2467" w:type="dxa"/>
            <w:gridSpan w:val="3"/>
          </w:tcPr>
          <w:p w:rsidR="00F4697A" w:rsidRPr="003E0CBC" w:rsidRDefault="00F4697A">
            <w:pPr>
              <w:spacing w:after="1" w:line="240" w:lineRule="atLeast"/>
              <w:rPr>
                <w:rFonts w:ascii="Arial" w:hAnsi="Arial" w:cs="Arial"/>
              </w:rPr>
            </w:pPr>
            <w:r w:rsidRPr="003E0CBC">
              <w:rPr>
                <w:rFonts w:ascii="Arial" w:hAnsi="Arial" w:cs="Arial"/>
              </w:rPr>
              <w:t>Магазины промтоварные</w:t>
            </w:r>
          </w:p>
        </w:tc>
        <w:tc>
          <w:tcPr>
            <w:tcW w:w="1640" w:type="dxa"/>
            <w:gridSpan w:val="2"/>
          </w:tcPr>
          <w:p w:rsidR="00F4697A" w:rsidRPr="003E0CBC" w:rsidRDefault="00F4697A">
            <w:pPr>
              <w:spacing w:after="1" w:line="240" w:lineRule="atLeast"/>
              <w:rPr>
                <w:rFonts w:ascii="Arial" w:hAnsi="Arial" w:cs="Arial"/>
              </w:rPr>
            </w:pPr>
            <w:r w:rsidRPr="003E0CBC">
              <w:rPr>
                <w:rFonts w:ascii="Arial" w:hAnsi="Arial" w:cs="Arial"/>
              </w:rPr>
              <w:t>1 работающий</w:t>
            </w:r>
          </w:p>
        </w:tc>
        <w:tc>
          <w:tcPr>
            <w:tcW w:w="919" w:type="dxa"/>
          </w:tcPr>
          <w:p w:rsidR="00F4697A" w:rsidRPr="003E0CBC" w:rsidRDefault="00F4697A">
            <w:pPr>
              <w:spacing w:after="1" w:line="240" w:lineRule="atLeast"/>
              <w:jc w:val="center"/>
              <w:rPr>
                <w:rFonts w:ascii="Arial" w:hAnsi="Arial" w:cs="Arial"/>
              </w:rPr>
            </w:pPr>
            <w:r w:rsidRPr="003E0CBC">
              <w:rPr>
                <w:rFonts w:ascii="Arial" w:hAnsi="Arial" w:cs="Arial"/>
              </w:rPr>
              <w:t>8</w:t>
            </w:r>
          </w:p>
        </w:tc>
        <w:tc>
          <w:tcPr>
            <w:tcW w:w="1259" w:type="dxa"/>
          </w:tcPr>
          <w:p w:rsidR="00F4697A" w:rsidRPr="003E0CBC" w:rsidRDefault="00F4697A">
            <w:pPr>
              <w:spacing w:after="1" w:line="240" w:lineRule="atLeast"/>
              <w:jc w:val="center"/>
              <w:rPr>
                <w:rFonts w:ascii="Arial" w:hAnsi="Arial" w:cs="Arial"/>
              </w:rPr>
            </w:pPr>
            <w:r w:rsidRPr="003E0CBC">
              <w:rPr>
                <w:rFonts w:ascii="Arial" w:hAnsi="Arial" w:cs="Arial"/>
              </w:rPr>
              <w:t>30</w:t>
            </w:r>
          </w:p>
        </w:tc>
        <w:tc>
          <w:tcPr>
            <w:tcW w:w="1278" w:type="dxa"/>
          </w:tcPr>
          <w:p w:rsidR="00F4697A" w:rsidRPr="003E0CBC" w:rsidRDefault="00F4697A">
            <w:pPr>
              <w:spacing w:after="1" w:line="240" w:lineRule="atLeast"/>
              <w:jc w:val="center"/>
              <w:rPr>
                <w:rFonts w:ascii="Arial" w:hAnsi="Arial" w:cs="Arial"/>
              </w:rPr>
            </w:pPr>
            <w:r w:rsidRPr="003E0CBC">
              <w:rPr>
                <w:rFonts w:ascii="Arial" w:hAnsi="Arial" w:cs="Arial"/>
              </w:rPr>
              <w:t>0,7</w:t>
            </w:r>
          </w:p>
        </w:tc>
        <w:tc>
          <w:tcPr>
            <w:tcW w:w="1669" w:type="dxa"/>
            <w:vMerge/>
          </w:tcPr>
          <w:p w:rsidR="00F4697A" w:rsidRDefault="00F4697A"/>
        </w:tc>
      </w:tr>
      <w:tr w:rsidR="00F4697A" w:rsidRPr="003E0CBC">
        <w:tc>
          <w:tcPr>
            <w:tcW w:w="724" w:type="dxa"/>
          </w:tcPr>
          <w:p w:rsidR="00F4697A" w:rsidRPr="003E0CBC" w:rsidRDefault="00F4697A">
            <w:pPr>
              <w:spacing w:after="1" w:line="240" w:lineRule="atLeast"/>
              <w:rPr>
                <w:rFonts w:ascii="Arial" w:hAnsi="Arial" w:cs="Arial"/>
              </w:rPr>
            </w:pPr>
            <w:r w:rsidRPr="003E0CBC">
              <w:rPr>
                <w:rFonts w:ascii="Arial" w:hAnsi="Arial" w:cs="Arial"/>
              </w:rPr>
              <w:t>1.2.2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нормируется</w:t>
            </w:r>
          </w:p>
        </w:tc>
        <w:tc>
          <w:tcPr>
            <w:tcW w:w="1669" w:type="dxa"/>
          </w:tcPr>
          <w:p w:rsidR="00F4697A" w:rsidRPr="003E0CBC" w:rsidRDefault="00F4697A">
            <w:pPr>
              <w:spacing w:after="1" w:line="240" w:lineRule="atLeast"/>
              <w:jc w:val="center"/>
              <w:rPr>
                <w:rFonts w:ascii="Arial" w:hAnsi="Arial" w:cs="Arial"/>
              </w:rPr>
            </w:pPr>
            <w:r w:rsidRPr="003E0CBC">
              <w:rPr>
                <w:rFonts w:ascii="Arial" w:hAnsi="Arial" w:cs="Arial"/>
              </w:rPr>
              <w:t>-</w:t>
            </w:r>
          </w:p>
        </w:tc>
      </w:tr>
      <w:tr w:rsidR="00F4697A" w:rsidRPr="003E0CBC">
        <w:tc>
          <w:tcPr>
            <w:tcW w:w="724" w:type="dxa"/>
          </w:tcPr>
          <w:p w:rsidR="00F4697A" w:rsidRPr="003E0CBC" w:rsidRDefault="00F4697A">
            <w:pPr>
              <w:spacing w:after="1" w:line="240" w:lineRule="atLeast"/>
              <w:outlineLvl w:val="4"/>
              <w:rPr>
                <w:rFonts w:ascii="Arial" w:hAnsi="Arial" w:cs="Arial"/>
              </w:rPr>
            </w:pPr>
            <w:r w:rsidRPr="003E0CBC">
              <w:rPr>
                <w:rFonts w:ascii="Arial" w:hAnsi="Arial" w:cs="Arial"/>
              </w:rPr>
              <w:t>1.3</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Объекты водоснабжения</w:t>
            </w:r>
          </w:p>
        </w:tc>
      </w:tr>
      <w:tr w:rsidR="00F4697A" w:rsidRPr="003E0CBC">
        <w:tc>
          <w:tcPr>
            <w:tcW w:w="724" w:type="dxa"/>
            <w:vMerge w:val="restart"/>
          </w:tcPr>
          <w:p w:rsidR="00F4697A" w:rsidRPr="003E0CBC" w:rsidRDefault="00F4697A">
            <w:pPr>
              <w:spacing w:after="1" w:line="240" w:lineRule="atLeast"/>
              <w:rPr>
                <w:rFonts w:ascii="Arial" w:hAnsi="Arial" w:cs="Arial"/>
              </w:rPr>
            </w:pPr>
            <w:bookmarkStart w:id="3" w:name="P226"/>
            <w:bookmarkEnd w:id="3"/>
            <w:r w:rsidRPr="003E0CBC">
              <w:rPr>
                <w:rFonts w:ascii="Arial" w:hAnsi="Arial" w:cs="Arial"/>
              </w:rPr>
              <w:t>1.3.1</w:t>
            </w:r>
          </w:p>
        </w:tc>
        <w:tc>
          <w:tcPr>
            <w:tcW w:w="2211" w:type="dxa"/>
            <w:vMerge w:val="restart"/>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w:t>
            </w: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Минимальные показатели водоснабжения в жилых помещениях с учетом фактических показателей водоснабжения</w:t>
            </w:r>
          </w:p>
        </w:tc>
        <w:tc>
          <w:tcPr>
            <w:tcW w:w="1669" w:type="dxa"/>
            <w:vMerge w:val="restart"/>
          </w:tcPr>
          <w:p w:rsidR="00F4697A" w:rsidRPr="003E0CBC" w:rsidRDefault="00F4697A">
            <w:pPr>
              <w:spacing w:after="1" w:line="240" w:lineRule="atLeast"/>
              <w:rPr>
                <w:rFonts w:ascii="Arial" w:hAnsi="Arial" w:cs="Arial"/>
              </w:rPr>
            </w:pPr>
            <w:r w:rsidRPr="003E0CBC">
              <w:rPr>
                <w:rFonts w:ascii="Arial" w:hAnsi="Arial" w:cs="Arial"/>
              </w:rPr>
              <w:t>Р</w:t>
            </w:r>
          </w:p>
        </w:tc>
      </w:tr>
      <w:tr w:rsidR="00F4697A" w:rsidRPr="003E0CBC">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jc w:val="center"/>
              <w:rPr>
                <w:rFonts w:ascii="Arial" w:hAnsi="Arial" w:cs="Arial"/>
              </w:rPr>
            </w:pPr>
            <w:r w:rsidRPr="003E0CBC">
              <w:rPr>
                <w:rFonts w:ascii="Arial" w:hAnsi="Arial" w:cs="Arial"/>
              </w:rPr>
              <w:t xml:space="preserve">N </w:t>
            </w:r>
            <w:proofErr w:type="spellStart"/>
            <w:r w:rsidRPr="003E0CBC">
              <w:rPr>
                <w:rFonts w:ascii="Arial" w:hAnsi="Arial" w:cs="Arial"/>
              </w:rPr>
              <w:t>п</w:t>
            </w:r>
            <w:proofErr w:type="spellEnd"/>
            <w:r w:rsidRPr="003E0CBC">
              <w:rPr>
                <w:rFonts w:ascii="Arial" w:hAnsi="Arial" w:cs="Arial"/>
              </w:rPr>
              <w:t>/</w:t>
            </w:r>
            <w:proofErr w:type="spellStart"/>
            <w:r w:rsidRPr="003E0CBC">
              <w:rPr>
                <w:rFonts w:ascii="Arial" w:hAnsi="Arial" w:cs="Arial"/>
              </w:rPr>
              <w:t>п</w:t>
            </w:r>
            <w:proofErr w:type="spellEnd"/>
          </w:p>
        </w:tc>
        <w:tc>
          <w:tcPr>
            <w:tcW w:w="5026" w:type="dxa"/>
            <w:gridSpan w:val="6"/>
          </w:tcPr>
          <w:p w:rsidR="00F4697A" w:rsidRPr="003E0CBC" w:rsidRDefault="00F4697A">
            <w:pPr>
              <w:spacing w:after="1" w:line="240" w:lineRule="atLeast"/>
              <w:jc w:val="center"/>
              <w:rPr>
                <w:rFonts w:ascii="Arial" w:hAnsi="Arial" w:cs="Arial"/>
              </w:rPr>
            </w:pPr>
            <w:r w:rsidRPr="003E0CBC">
              <w:rPr>
                <w:rFonts w:ascii="Arial" w:hAnsi="Arial" w:cs="Arial"/>
              </w:rPr>
              <w:t>Степень благоустройства жилых помещений</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Норматив водоснабжения, литров в сутки на 1 человека (куб. м в месяц на 1 человека)</w:t>
            </w:r>
          </w:p>
        </w:tc>
        <w:tc>
          <w:tcPr>
            <w:tcW w:w="1669" w:type="dxa"/>
            <w:vMerge/>
          </w:tcPr>
          <w:p w:rsidR="00F4697A" w:rsidRPr="003E0CBC" w:rsidRDefault="00F4697A">
            <w:pPr>
              <w:rPr>
                <w:rFonts w:ascii="Arial" w:hAnsi="Arial" w:cs="Arial"/>
              </w:rPr>
            </w:pPr>
          </w:p>
        </w:tc>
      </w:tr>
      <w:tr w:rsidR="00F4697A" w:rsidRPr="003E0CBC">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1</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Застройка зданиями, оборудованными внутренним водопроводом и канализацией, с централизованным горячим водоснабжением, с ваннами</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220 (6,6)</w:t>
            </w:r>
          </w:p>
        </w:tc>
        <w:tc>
          <w:tcPr>
            <w:tcW w:w="1669" w:type="dxa"/>
            <w:vMerge/>
          </w:tcPr>
          <w:p w:rsidR="00F4697A" w:rsidRPr="003E0CBC" w:rsidRDefault="00F4697A">
            <w:pPr>
              <w:rPr>
                <w:rFonts w:ascii="Arial" w:hAnsi="Arial" w:cs="Arial"/>
              </w:rPr>
            </w:pPr>
          </w:p>
        </w:tc>
      </w:tr>
      <w:tr w:rsidR="00F4697A" w:rsidRPr="003E0CBC">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2</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 xml:space="preserve">Застройка зданиями, оборудованными </w:t>
            </w:r>
            <w:r w:rsidRPr="003E0CBC">
              <w:rPr>
                <w:rFonts w:ascii="Arial" w:hAnsi="Arial" w:cs="Arial"/>
              </w:rPr>
              <w:lastRenderedPageBreak/>
              <w:t>внутренним водопроводом и канализацией, с местными водонагревателями, с ваннами</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lastRenderedPageBreak/>
              <w:t>160 (4,8)</w:t>
            </w:r>
          </w:p>
        </w:tc>
        <w:tc>
          <w:tcPr>
            <w:tcW w:w="1669" w:type="dxa"/>
            <w:vMerge/>
          </w:tcPr>
          <w:p w:rsidR="00F4697A" w:rsidRPr="003E0CBC" w:rsidRDefault="00F4697A">
            <w:pPr>
              <w:rPr>
                <w:rFonts w:ascii="Arial" w:hAnsi="Arial" w:cs="Arial"/>
              </w:rPr>
            </w:pPr>
          </w:p>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3</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Застройка зданиями, оборудованными внутренним водопроводом и канализацией, без ванн</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125 (3,75)</w:t>
            </w:r>
          </w:p>
        </w:tc>
        <w:tc>
          <w:tcPr>
            <w:tcW w:w="1669" w:type="dxa"/>
            <w:vMerge/>
          </w:tcPr>
          <w:p w:rsidR="00F4697A" w:rsidRDefault="00F4697A"/>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1.3.2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нормируется</w:t>
            </w:r>
          </w:p>
        </w:tc>
        <w:tc>
          <w:tcPr>
            <w:tcW w:w="1669" w:type="dxa"/>
          </w:tcPr>
          <w:p w:rsidR="00F4697A" w:rsidRDefault="00F4697A">
            <w:pPr>
              <w:spacing w:after="1" w:line="240" w:lineRule="atLeast"/>
              <w:jc w:val="center"/>
            </w:pPr>
            <w:r>
              <w:t>-</w:t>
            </w:r>
          </w:p>
        </w:tc>
      </w:tr>
      <w:tr w:rsidR="00F4697A">
        <w:tc>
          <w:tcPr>
            <w:tcW w:w="724" w:type="dxa"/>
          </w:tcPr>
          <w:p w:rsidR="00F4697A" w:rsidRPr="003E0CBC" w:rsidRDefault="00F4697A">
            <w:pPr>
              <w:spacing w:after="1" w:line="240" w:lineRule="atLeast"/>
              <w:outlineLvl w:val="4"/>
              <w:rPr>
                <w:rFonts w:ascii="Arial" w:hAnsi="Arial" w:cs="Arial"/>
              </w:rPr>
            </w:pPr>
            <w:r w:rsidRPr="003E0CBC">
              <w:rPr>
                <w:rFonts w:ascii="Arial" w:hAnsi="Arial" w:cs="Arial"/>
              </w:rPr>
              <w:t>1.4</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Объекты водоотведения</w:t>
            </w:r>
          </w:p>
        </w:tc>
      </w:tr>
      <w:tr w:rsidR="00F4697A">
        <w:tc>
          <w:tcPr>
            <w:tcW w:w="724" w:type="dxa"/>
            <w:vMerge w:val="restart"/>
          </w:tcPr>
          <w:p w:rsidR="00F4697A" w:rsidRPr="003E0CBC" w:rsidRDefault="00F4697A">
            <w:pPr>
              <w:spacing w:after="1" w:line="240" w:lineRule="atLeast"/>
              <w:rPr>
                <w:rFonts w:ascii="Arial" w:hAnsi="Arial" w:cs="Arial"/>
              </w:rPr>
            </w:pPr>
            <w:bookmarkStart w:id="4" w:name="P248"/>
            <w:bookmarkEnd w:id="4"/>
            <w:r w:rsidRPr="003E0CBC">
              <w:rPr>
                <w:rFonts w:ascii="Arial" w:hAnsi="Arial" w:cs="Arial"/>
              </w:rPr>
              <w:t>1.4.1</w:t>
            </w:r>
          </w:p>
        </w:tc>
        <w:tc>
          <w:tcPr>
            <w:tcW w:w="2211" w:type="dxa"/>
            <w:vMerge w:val="restart"/>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w:t>
            </w:r>
          </w:p>
        </w:tc>
        <w:tc>
          <w:tcPr>
            <w:tcW w:w="8107" w:type="dxa"/>
            <w:gridSpan w:val="9"/>
          </w:tcPr>
          <w:p w:rsidR="00F4697A" w:rsidRPr="003E0CBC" w:rsidRDefault="00F4697A">
            <w:pPr>
              <w:spacing w:after="1" w:line="240" w:lineRule="atLeast"/>
              <w:jc w:val="center"/>
              <w:rPr>
                <w:rFonts w:ascii="Arial" w:hAnsi="Arial" w:cs="Arial"/>
              </w:rPr>
            </w:pPr>
            <w:r w:rsidRPr="003E0CBC">
              <w:rPr>
                <w:rFonts w:ascii="Arial" w:hAnsi="Arial" w:cs="Arial"/>
              </w:rPr>
              <w:t>Минимальные показатели водоотведения в жилых помещениях с учетом фактических показателей водоотведения</w:t>
            </w:r>
          </w:p>
        </w:tc>
        <w:tc>
          <w:tcPr>
            <w:tcW w:w="1669" w:type="dxa"/>
            <w:vMerge w:val="restart"/>
          </w:tcPr>
          <w:p w:rsidR="00F4697A" w:rsidRDefault="00F4697A">
            <w:pPr>
              <w:spacing w:after="1" w:line="240" w:lineRule="atLeast"/>
            </w:pPr>
            <w:r>
              <w:t>Р</w:t>
            </w:r>
          </w:p>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jc w:val="center"/>
              <w:rPr>
                <w:rFonts w:ascii="Arial" w:hAnsi="Arial" w:cs="Arial"/>
              </w:rPr>
            </w:pPr>
            <w:r w:rsidRPr="003E0CBC">
              <w:rPr>
                <w:rFonts w:ascii="Arial" w:hAnsi="Arial" w:cs="Arial"/>
              </w:rPr>
              <w:t xml:space="preserve">N </w:t>
            </w:r>
            <w:proofErr w:type="spellStart"/>
            <w:r w:rsidRPr="003E0CBC">
              <w:rPr>
                <w:rFonts w:ascii="Arial" w:hAnsi="Arial" w:cs="Arial"/>
              </w:rPr>
              <w:t>п</w:t>
            </w:r>
            <w:proofErr w:type="spellEnd"/>
            <w:r w:rsidRPr="003E0CBC">
              <w:rPr>
                <w:rFonts w:ascii="Arial" w:hAnsi="Arial" w:cs="Arial"/>
              </w:rPr>
              <w:t>/</w:t>
            </w:r>
            <w:proofErr w:type="spellStart"/>
            <w:r w:rsidRPr="003E0CBC">
              <w:rPr>
                <w:rFonts w:ascii="Arial" w:hAnsi="Arial" w:cs="Arial"/>
              </w:rPr>
              <w:t>п</w:t>
            </w:r>
            <w:proofErr w:type="spellEnd"/>
          </w:p>
        </w:tc>
        <w:tc>
          <w:tcPr>
            <w:tcW w:w="5026" w:type="dxa"/>
            <w:gridSpan w:val="6"/>
          </w:tcPr>
          <w:p w:rsidR="00F4697A" w:rsidRPr="003E0CBC" w:rsidRDefault="00F4697A">
            <w:pPr>
              <w:spacing w:after="1" w:line="240" w:lineRule="atLeast"/>
              <w:jc w:val="center"/>
              <w:rPr>
                <w:rFonts w:ascii="Arial" w:hAnsi="Arial" w:cs="Arial"/>
              </w:rPr>
            </w:pPr>
            <w:r w:rsidRPr="003E0CBC">
              <w:rPr>
                <w:rFonts w:ascii="Arial" w:hAnsi="Arial" w:cs="Arial"/>
              </w:rPr>
              <w:t>Степень благоустройства жилых помещений</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Норматив водоотведения, литров в сутки на 1 человека (куб. м в месяц на 1 человека)</w:t>
            </w:r>
          </w:p>
        </w:tc>
        <w:tc>
          <w:tcPr>
            <w:tcW w:w="1669" w:type="dxa"/>
            <w:vMerge/>
          </w:tcPr>
          <w:p w:rsidR="00F4697A" w:rsidRDefault="00F4697A"/>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1</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Застройка зданиями, оборудованными внутренним водопроводом и канализацией, с централизованным горячим водоснабжением, с ваннами</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220 (6,6)</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2</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Застройка зданиями, оборудованными внутренним водопроводом и канализацией, с местными водонагревателями, с ваннами</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160 (4,8)</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3</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 xml:space="preserve">Застройка зданиями, оборудованными </w:t>
            </w:r>
            <w:r w:rsidRPr="003E0CBC">
              <w:rPr>
                <w:rFonts w:ascii="Arial" w:hAnsi="Arial" w:cs="Arial"/>
              </w:rPr>
              <w:lastRenderedPageBreak/>
              <w:t>внутренним водопроводом и канализацией, без ванн</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lastRenderedPageBreak/>
              <w:t>125 (3,75)</w:t>
            </w:r>
          </w:p>
        </w:tc>
        <w:tc>
          <w:tcPr>
            <w:tcW w:w="1669" w:type="dxa"/>
            <w:vMerge/>
          </w:tcPr>
          <w:p w:rsidR="00F4697A" w:rsidRDefault="00F4697A"/>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lastRenderedPageBreak/>
              <w:t>1.4.2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w:t>
            </w:r>
          </w:p>
        </w:tc>
        <w:tc>
          <w:tcPr>
            <w:tcW w:w="8107" w:type="dxa"/>
            <w:gridSpan w:val="9"/>
          </w:tcPr>
          <w:p w:rsidR="00F4697A" w:rsidRDefault="00F4697A">
            <w:pPr>
              <w:spacing w:after="1" w:line="240" w:lineRule="atLeast"/>
            </w:pPr>
            <w:r>
              <w:t>Не нормируется</w:t>
            </w:r>
          </w:p>
        </w:tc>
        <w:tc>
          <w:tcPr>
            <w:tcW w:w="1669" w:type="dxa"/>
          </w:tcPr>
          <w:p w:rsidR="00F4697A" w:rsidRDefault="00F4697A">
            <w:pPr>
              <w:spacing w:after="1" w:line="240" w:lineRule="atLeast"/>
              <w:jc w:val="center"/>
            </w:pPr>
            <w:r>
              <w:t>-</w:t>
            </w:r>
          </w:p>
        </w:tc>
      </w:tr>
      <w:tr w:rsidR="00F4697A">
        <w:tc>
          <w:tcPr>
            <w:tcW w:w="724" w:type="dxa"/>
          </w:tcPr>
          <w:p w:rsidR="00F4697A" w:rsidRPr="003E0CBC" w:rsidRDefault="00F4697A">
            <w:pPr>
              <w:spacing w:after="1" w:line="240" w:lineRule="atLeast"/>
              <w:outlineLvl w:val="3"/>
              <w:rPr>
                <w:rFonts w:ascii="Arial" w:hAnsi="Arial" w:cs="Arial"/>
              </w:rPr>
            </w:pPr>
            <w:r w:rsidRPr="003E0CBC">
              <w:rPr>
                <w:rFonts w:ascii="Arial" w:hAnsi="Arial" w:cs="Arial"/>
              </w:rPr>
              <w:t>2</w:t>
            </w:r>
          </w:p>
        </w:tc>
        <w:tc>
          <w:tcPr>
            <w:tcW w:w="11987" w:type="dxa"/>
            <w:gridSpan w:val="11"/>
          </w:tcPr>
          <w:p w:rsidR="00F4697A" w:rsidRPr="003E0CBC" w:rsidRDefault="00F4697A">
            <w:pPr>
              <w:spacing w:after="1" w:line="240" w:lineRule="atLeast"/>
              <w:jc w:val="center"/>
              <w:rPr>
                <w:rFonts w:ascii="Arial" w:hAnsi="Arial" w:cs="Arial"/>
              </w:rPr>
            </w:pPr>
            <w:r w:rsidRPr="003E0CBC">
              <w:rPr>
                <w:rFonts w:ascii="Arial" w:hAnsi="Arial" w:cs="Arial"/>
              </w:rPr>
              <w:t>Автомобильные дороги местного значения в границах городского округа</w:t>
            </w:r>
          </w:p>
        </w:tc>
      </w:tr>
      <w:tr w:rsidR="00F4697A">
        <w:tc>
          <w:tcPr>
            <w:tcW w:w="724" w:type="dxa"/>
          </w:tcPr>
          <w:p w:rsidR="00F4697A" w:rsidRPr="003E0CBC" w:rsidRDefault="00F4697A">
            <w:pPr>
              <w:spacing w:after="1" w:line="240" w:lineRule="atLeast"/>
              <w:outlineLvl w:val="4"/>
              <w:rPr>
                <w:rFonts w:ascii="Arial" w:hAnsi="Arial" w:cs="Arial"/>
              </w:rPr>
            </w:pPr>
            <w:r w:rsidRPr="003E0CBC">
              <w:rPr>
                <w:rFonts w:ascii="Arial" w:hAnsi="Arial" w:cs="Arial"/>
              </w:rPr>
              <w:t>2.1</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Норматив обеспеченности территорией улично-дорожной сети</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2.1.1</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улично-дорожной сетью</w:t>
            </w:r>
          </w:p>
        </w:tc>
        <w:tc>
          <w:tcPr>
            <w:tcW w:w="8107" w:type="dxa"/>
            <w:gridSpan w:val="9"/>
          </w:tcPr>
          <w:p w:rsidR="00F4697A" w:rsidRDefault="00F4697A">
            <w:pPr>
              <w:spacing w:after="1" w:line="240" w:lineRule="atLeast"/>
            </w:pPr>
            <w:r>
              <w:t>Не менее 20% застроенных территорий городского округа (за исключением зоны иного назначения, в т.</w:t>
            </w:r>
            <w:r w:rsidR="00A4466E">
              <w:t xml:space="preserve"> </w:t>
            </w:r>
            <w:r>
              <w:t>ч. зоны перспективного освоения, городских лесов и водных объектов) должно относиться к улично-дорожной сети</w:t>
            </w:r>
          </w:p>
        </w:tc>
        <w:tc>
          <w:tcPr>
            <w:tcW w:w="1669" w:type="dxa"/>
          </w:tcPr>
          <w:p w:rsidR="00F4697A" w:rsidRDefault="00F4697A">
            <w:pPr>
              <w:spacing w:after="1" w:line="240" w:lineRule="atLeast"/>
            </w:pPr>
            <w:r>
              <w:t>О</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2.1.2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 улично-дорожной сети</w:t>
            </w:r>
          </w:p>
        </w:tc>
        <w:tc>
          <w:tcPr>
            <w:tcW w:w="8107" w:type="dxa"/>
            <w:gridSpan w:val="9"/>
          </w:tcPr>
          <w:p w:rsidR="00F4697A" w:rsidRDefault="00F4697A">
            <w:pPr>
              <w:spacing w:after="1" w:line="240" w:lineRule="atLeast"/>
            </w:pPr>
            <w:r>
              <w:t>Не нормируется</w:t>
            </w:r>
          </w:p>
        </w:tc>
        <w:tc>
          <w:tcPr>
            <w:tcW w:w="1669" w:type="dxa"/>
          </w:tcPr>
          <w:p w:rsidR="00F4697A" w:rsidRDefault="00F4697A">
            <w:pPr>
              <w:spacing w:after="1" w:line="240" w:lineRule="atLeast"/>
              <w:jc w:val="center"/>
            </w:pPr>
            <w:r>
              <w:t>-</w:t>
            </w:r>
          </w:p>
        </w:tc>
      </w:tr>
      <w:tr w:rsidR="00F4697A">
        <w:tc>
          <w:tcPr>
            <w:tcW w:w="724" w:type="dxa"/>
          </w:tcPr>
          <w:p w:rsidR="00F4697A" w:rsidRPr="003E0CBC" w:rsidRDefault="00F4697A">
            <w:pPr>
              <w:spacing w:after="1" w:line="240" w:lineRule="atLeast"/>
              <w:outlineLvl w:val="4"/>
              <w:rPr>
                <w:rFonts w:ascii="Arial" w:hAnsi="Arial" w:cs="Arial"/>
              </w:rPr>
            </w:pPr>
            <w:r w:rsidRPr="003E0CBC">
              <w:rPr>
                <w:rFonts w:ascii="Arial" w:hAnsi="Arial" w:cs="Arial"/>
              </w:rPr>
              <w:t>2.2</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Нормативы обеспеченности тротуарами и пешеходными дорожками</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2.2.1</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 xml:space="preserve">Минимально допустимый уровень обеспеченности тротуарами и пешеходными </w:t>
            </w:r>
            <w:r w:rsidRPr="003E0CBC">
              <w:rPr>
                <w:rFonts w:ascii="Arial" w:hAnsi="Arial" w:cs="Arial"/>
              </w:rPr>
              <w:lastRenderedPageBreak/>
              <w:t>дорожками, ширина</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lastRenderedPageBreak/>
              <w:t>Не менее 3,0 м на магистральных улицах общегородского значения;</w:t>
            </w:r>
          </w:p>
          <w:p w:rsidR="00F4697A" w:rsidRPr="003E0CBC" w:rsidRDefault="00F4697A">
            <w:pPr>
              <w:spacing w:after="1" w:line="240" w:lineRule="atLeast"/>
              <w:rPr>
                <w:rFonts w:ascii="Arial" w:hAnsi="Arial" w:cs="Arial"/>
              </w:rPr>
            </w:pPr>
            <w:r w:rsidRPr="003E0CBC">
              <w:rPr>
                <w:rFonts w:ascii="Arial" w:hAnsi="Arial" w:cs="Arial"/>
              </w:rPr>
              <w:t>не менее 2,0 м на улицах и дорогах местного значения</w:t>
            </w:r>
          </w:p>
        </w:tc>
        <w:tc>
          <w:tcPr>
            <w:tcW w:w="1669" w:type="dxa"/>
          </w:tcPr>
          <w:p w:rsidR="00F4697A" w:rsidRPr="003E0CBC" w:rsidRDefault="00F4697A">
            <w:pPr>
              <w:spacing w:after="1" w:line="240" w:lineRule="atLeast"/>
              <w:rPr>
                <w:rFonts w:ascii="Arial" w:hAnsi="Arial" w:cs="Arial"/>
              </w:rPr>
            </w:pPr>
            <w:r w:rsidRPr="003E0CBC">
              <w:rPr>
                <w:rFonts w:ascii="Arial" w:hAnsi="Arial" w:cs="Arial"/>
              </w:rPr>
              <w:t>О</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lastRenderedPageBreak/>
              <w:t>2.2.2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 тротуарами и пешеходными дорожками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нормируется</w:t>
            </w:r>
          </w:p>
        </w:tc>
        <w:tc>
          <w:tcPr>
            <w:tcW w:w="1669" w:type="dxa"/>
          </w:tcPr>
          <w:p w:rsidR="00F4697A" w:rsidRPr="003E0CBC" w:rsidRDefault="00F4697A">
            <w:pPr>
              <w:spacing w:after="1" w:line="240" w:lineRule="atLeast"/>
              <w:jc w:val="center"/>
              <w:rPr>
                <w:rFonts w:ascii="Arial" w:hAnsi="Arial" w:cs="Arial"/>
              </w:rPr>
            </w:pPr>
            <w:r w:rsidRPr="003E0CBC">
              <w:rPr>
                <w:rFonts w:ascii="Arial" w:hAnsi="Arial" w:cs="Arial"/>
              </w:rPr>
              <w:t>-</w:t>
            </w:r>
          </w:p>
        </w:tc>
      </w:tr>
      <w:tr w:rsidR="00F4697A">
        <w:tc>
          <w:tcPr>
            <w:tcW w:w="724" w:type="dxa"/>
          </w:tcPr>
          <w:p w:rsidR="00F4697A" w:rsidRPr="003E0CBC" w:rsidRDefault="00F4697A">
            <w:pPr>
              <w:spacing w:after="1" w:line="240" w:lineRule="atLeast"/>
              <w:outlineLvl w:val="4"/>
              <w:rPr>
                <w:rFonts w:ascii="Arial" w:hAnsi="Arial" w:cs="Arial"/>
              </w:rPr>
            </w:pPr>
            <w:bookmarkStart w:id="5" w:name="P292"/>
            <w:bookmarkEnd w:id="5"/>
            <w:r w:rsidRPr="003E0CBC">
              <w:rPr>
                <w:rFonts w:ascii="Arial" w:hAnsi="Arial" w:cs="Arial"/>
              </w:rPr>
              <w:t>2.3</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Нормативы обеспеченности пешеходными переходами</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2.3.1</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пешеходными переходами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реже чем через 300 м в одном уровне с проезжей частью магистральных улиц и дорог регулируемого движения в пределах застроенной территории.</w:t>
            </w:r>
          </w:p>
          <w:p w:rsidR="00F4697A" w:rsidRPr="003E0CBC" w:rsidRDefault="00F4697A">
            <w:pPr>
              <w:spacing w:after="1" w:line="240" w:lineRule="atLeast"/>
              <w:rPr>
                <w:rFonts w:ascii="Arial" w:hAnsi="Arial" w:cs="Arial"/>
              </w:rPr>
            </w:pPr>
            <w:r w:rsidRPr="003E0CBC">
              <w:rPr>
                <w:rFonts w:ascii="Arial" w:hAnsi="Arial" w:cs="Arial"/>
              </w:rPr>
              <w:t>Не реже чем через 800 м в разных уровнях с проезжей частью на дорогах скоростного движения и железных дорогах</w:t>
            </w:r>
          </w:p>
        </w:tc>
        <w:tc>
          <w:tcPr>
            <w:tcW w:w="1669" w:type="dxa"/>
          </w:tcPr>
          <w:p w:rsidR="00F4697A" w:rsidRPr="003E0CBC" w:rsidRDefault="00F4697A">
            <w:pPr>
              <w:spacing w:after="1" w:line="240" w:lineRule="atLeast"/>
              <w:rPr>
                <w:rFonts w:ascii="Arial" w:hAnsi="Arial" w:cs="Arial"/>
              </w:rPr>
            </w:pPr>
            <w:r w:rsidRPr="003E0CBC">
              <w:rPr>
                <w:rFonts w:ascii="Arial" w:hAnsi="Arial" w:cs="Arial"/>
              </w:rPr>
              <w:t>О</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2.3.2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 пешеходных переходов</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нормируется</w:t>
            </w:r>
          </w:p>
        </w:tc>
        <w:tc>
          <w:tcPr>
            <w:tcW w:w="1669" w:type="dxa"/>
          </w:tcPr>
          <w:p w:rsidR="00F4697A" w:rsidRPr="003E0CBC" w:rsidRDefault="00F4697A">
            <w:pPr>
              <w:spacing w:after="1" w:line="240" w:lineRule="atLeast"/>
              <w:jc w:val="center"/>
              <w:rPr>
                <w:rFonts w:ascii="Arial" w:hAnsi="Arial" w:cs="Arial"/>
              </w:rPr>
            </w:pPr>
            <w:r w:rsidRPr="003E0CBC">
              <w:rPr>
                <w:rFonts w:ascii="Arial" w:hAnsi="Arial" w:cs="Arial"/>
              </w:rPr>
              <w:t>-</w:t>
            </w:r>
          </w:p>
        </w:tc>
      </w:tr>
      <w:tr w:rsidR="00F4697A">
        <w:tc>
          <w:tcPr>
            <w:tcW w:w="724" w:type="dxa"/>
          </w:tcPr>
          <w:p w:rsidR="00F4697A" w:rsidRPr="003E0CBC" w:rsidRDefault="00F4697A">
            <w:pPr>
              <w:spacing w:after="1" w:line="240" w:lineRule="atLeast"/>
              <w:outlineLvl w:val="3"/>
              <w:rPr>
                <w:rFonts w:ascii="Arial" w:hAnsi="Arial" w:cs="Arial"/>
              </w:rPr>
            </w:pPr>
            <w:r w:rsidRPr="003E0CBC">
              <w:rPr>
                <w:rFonts w:ascii="Arial" w:hAnsi="Arial" w:cs="Arial"/>
              </w:rPr>
              <w:t>3</w:t>
            </w:r>
          </w:p>
        </w:tc>
        <w:tc>
          <w:tcPr>
            <w:tcW w:w="11987" w:type="dxa"/>
            <w:gridSpan w:val="11"/>
          </w:tcPr>
          <w:p w:rsidR="00F4697A" w:rsidRPr="003E0CBC" w:rsidRDefault="00F4697A">
            <w:pPr>
              <w:spacing w:after="1" w:line="240" w:lineRule="atLeast"/>
              <w:jc w:val="center"/>
              <w:rPr>
                <w:rFonts w:ascii="Arial" w:hAnsi="Arial" w:cs="Arial"/>
              </w:rPr>
            </w:pPr>
            <w:r w:rsidRPr="003E0CBC">
              <w:rPr>
                <w:rFonts w:ascii="Arial" w:hAnsi="Arial" w:cs="Arial"/>
              </w:rPr>
              <w:t>Объекты, предназначенные для организации транспортного обслуживания населения в границах городского округа</w:t>
            </w:r>
          </w:p>
        </w:tc>
      </w:tr>
      <w:tr w:rsidR="00F4697A">
        <w:tc>
          <w:tcPr>
            <w:tcW w:w="724" w:type="dxa"/>
          </w:tcPr>
          <w:p w:rsidR="00F4697A" w:rsidRPr="003E0CBC" w:rsidRDefault="00F4697A">
            <w:pPr>
              <w:spacing w:after="1" w:line="240" w:lineRule="atLeast"/>
              <w:outlineLvl w:val="4"/>
              <w:rPr>
                <w:rFonts w:ascii="Arial" w:hAnsi="Arial" w:cs="Arial"/>
              </w:rPr>
            </w:pPr>
            <w:bookmarkStart w:id="6" w:name="P305"/>
            <w:bookmarkEnd w:id="6"/>
            <w:r w:rsidRPr="003E0CBC">
              <w:rPr>
                <w:rFonts w:ascii="Arial" w:hAnsi="Arial" w:cs="Arial"/>
              </w:rPr>
              <w:t>3.1</w:t>
            </w:r>
          </w:p>
        </w:tc>
        <w:tc>
          <w:tcPr>
            <w:tcW w:w="11987" w:type="dxa"/>
            <w:gridSpan w:val="11"/>
          </w:tcPr>
          <w:p w:rsidR="00F4697A" w:rsidRPr="003E0CBC" w:rsidRDefault="00F4697A">
            <w:pPr>
              <w:spacing w:after="1" w:line="240" w:lineRule="atLeast"/>
              <w:rPr>
                <w:rFonts w:ascii="Arial" w:hAnsi="Arial" w:cs="Arial"/>
              </w:rPr>
            </w:pPr>
            <w:r w:rsidRPr="003E0CBC">
              <w:rPr>
                <w:rFonts w:ascii="Arial" w:hAnsi="Arial" w:cs="Arial"/>
              </w:rPr>
              <w:t>Нормативы обеспеченности сооружениями и устройствами для хранения и обслуживания транспортных средств</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3.1.1</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 xml:space="preserve">Минимально </w:t>
            </w:r>
            <w:r w:rsidRPr="003E0CBC">
              <w:rPr>
                <w:rFonts w:ascii="Arial" w:hAnsi="Arial" w:cs="Arial"/>
              </w:rPr>
              <w:lastRenderedPageBreak/>
              <w:t>допустимый уровень обеспеченности парковками для размещения индивидуальных легковых автомобилей на территории проектируемых жилых микрорайонов и кварталов &lt;*&gt;</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lastRenderedPageBreak/>
              <w:t xml:space="preserve">В жилых микрорайонах и кварталах предусматриваются места для </w:t>
            </w:r>
            <w:r w:rsidRPr="003E0CBC">
              <w:rPr>
                <w:rFonts w:ascii="Arial" w:hAnsi="Arial" w:cs="Arial"/>
              </w:rPr>
              <w:lastRenderedPageBreak/>
              <w:t>хранения индивидуальных легковых автомобилей из расчета не менее 90% от количества квартир в многоквартирных домах, расположенных на данных территориях.</w:t>
            </w:r>
          </w:p>
          <w:p w:rsidR="00F4697A" w:rsidRPr="003E0CBC" w:rsidRDefault="00F4697A">
            <w:pPr>
              <w:spacing w:after="1" w:line="240" w:lineRule="atLeast"/>
              <w:jc w:val="both"/>
              <w:rPr>
                <w:rFonts w:ascii="Arial" w:hAnsi="Arial" w:cs="Arial"/>
              </w:rPr>
            </w:pPr>
            <w:r w:rsidRPr="003E0CBC">
              <w:rPr>
                <w:rFonts w:ascii="Arial" w:hAnsi="Arial" w:cs="Arial"/>
              </w:rPr>
              <w:t>--------------------------------</w:t>
            </w:r>
          </w:p>
          <w:p w:rsidR="00F4697A" w:rsidRPr="003E0CBC" w:rsidRDefault="00F4697A">
            <w:pPr>
              <w:spacing w:after="1" w:line="240" w:lineRule="atLeast"/>
              <w:rPr>
                <w:rFonts w:ascii="Arial" w:hAnsi="Arial" w:cs="Arial"/>
              </w:rPr>
            </w:pPr>
            <w:r w:rsidRPr="003E0CBC">
              <w:rPr>
                <w:rFonts w:ascii="Arial" w:hAnsi="Arial" w:cs="Arial"/>
              </w:rPr>
              <w:t>&lt;*&gt; Обеспеченность парковками 90% в границах микрорайона (квартала) достигается строительством подземных, многоуровневых паркингов и открытых автостоянок. 10% расчетного количества автомобилей допускается размещать за пределами микрорайонов (кварталов), в коммунальных зонах</w:t>
            </w:r>
          </w:p>
        </w:tc>
        <w:tc>
          <w:tcPr>
            <w:tcW w:w="1669" w:type="dxa"/>
          </w:tcPr>
          <w:p w:rsidR="00F4697A" w:rsidRPr="003E0CBC" w:rsidRDefault="00F4697A">
            <w:pPr>
              <w:spacing w:after="1" w:line="240" w:lineRule="atLeast"/>
              <w:rPr>
                <w:rFonts w:ascii="Arial" w:hAnsi="Arial" w:cs="Arial"/>
              </w:rPr>
            </w:pPr>
            <w:r w:rsidRPr="003E0CBC">
              <w:rPr>
                <w:rFonts w:ascii="Arial" w:hAnsi="Arial" w:cs="Arial"/>
              </w:rPr>
              <w:lastRenderedPageBreak/>
              <w:t>О</w:t>
            </w:r>
          </w:p>
        </w:tc>
      </w:tr>
      <w:tr w:rsidR="00F4697A" w:rsidRPr="003E0CBC">
        <w:tc>
          <w:tcPr>
            <w:tcW w:w="724" w:type="dxa"/>
          </w:tcPr>
          <w:p w:rsidR="00F4697A" w:rsidRPr="003E0CBC" w:rsidRDefault="00F4697A">
            <w:pPr>
              <w:spacing w:after="1" w:line="240" w:lineRule="atLeast"/>
              <w:rPr>
                <w:rFonts w:ascii="Arial" w:hAnsi="Arial" w:cs="Arial"/>
              </w:rPr>
            </w:pPr>
            <w:r w:rsidRPr="003E0CBC">
              <w:rPr>
                <w:rFonts w:ascii="Arial" w:hAnsi="Arial" w:cs="Arial"/>
              </w:rPr>
              <w:lastRenderedPageBreak/>
              <w:t>3.1.2</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парковками для размещения индивидуальных легковых автомобилей на территории земельного участка проектируемого жилого дома (жилого комплекса)</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 xml:space="preserve">На территории земельного участка </w:t>
            </w:r>
            <w:r w:rsidR="00996B41" w:rsidRPr="003E0CBC">
              <w:rPr>
                <w:rFonts w:ascii="Arial" w:hAnsi="Arial" w:cs="Arial"/>
              </w:rPr>
              <w:t xml:space="preserve">многоквартирного </w:t>
            </w:r>
            <w:r w:rsidRPr="003E0CBC">
              <w:rPr>
                <w:rFonts w:ascii="Arial" w:hAnsi="Arial" w:cs="Arial"/>
              </w:rPr>
              <w:t xml:space="preserve">жилого дома (жилого комплекса) размещается не менее 50% </w:t>
            </w:r>
            <w:proofErr w:type="spellStart"/>
            <w:r w:rsidRPr="003E0CBC">
              <w:rPr>
                <w:rFonts w:ascii="Arial" w:hAnsi="Arial" w:cs="Arial"/>
              </w:rPr>
              <w:t>машино</w:t>
            </w:r>
            <w:proofErr w:type="spellEnd"/>
            <w:r w:rsidR="00A4466E" w:rsidRPr="003E0CBC">
              <w:rPr>
                <w:rFonts w:ascii="Arial" w:hAnsi="Arial" w:cs="Arial"/>
              </w:rPr>
              <w:t xml:space="preserve"> </w:t>
            </w:r>
            <w:r w:rsidRPr="003E0CBC">
              <w:rPr>
                <w:rFonts w:ascii="Arial" w:hAnsi="Arial" w:cs="Arial"/>
              </w:rPr>
              <w:t>-</w:t>
            </w:r>
            <w:r w:rsidR="00A4466E" w:rsidRPr="003E0CBC">
              <w:rPr>
                <w:rFonts w:ascii="Arial" w:hAnsi="Arial" w:cs="Arial"/>
              </w:rPr>
              <w:t xml:space="preserve"> </w:t>
            </w:r>
            <w:r w:rsidRPr="003E0CBC">
              <w:rPr>
                <w:rFonts w:ascii="Arial" w:hAnsi="Arial" w:cs="Arial"/>
              </w:rPr>
              <w:t xml:space="preserve">мест от потребности. В условиях реконструкции существующей застройки - не менее 40% </w:t>
            </w:r>
            <w:proofErr w:type="spellStart"/>
            <w:r w:rsidRPr="003E0CBC">
              <w:rPr>
                <w:rFonts w:ascii="Arial" w:hAnsi="Arial" w:cs="Arial"/>
              </w:rPr>
              <w:t>машино</w:t>
            </w:r>
            <w:proofErr w:type="spellEnd"/>
            <w:r w:rsidR="00A4466E" w:rsidRPr="003E0CBC">
              <w:rPr>
                <w:rFonts w:ascii="Arial" w:hAnsi="Arial" w:cs="Arial"/>
              </w:rPr>
              <w:t xml:space="preserve"> </w:t>
            </w:r>
            <w:r w:rsidRPr="003E0CBC">
              <w:rPr>
                <w:rFonts w:ascii="Arial" w:hAnsi="Arial" w:cs="Arial"/>
              </w:rPr>
              <w:t>-</w:t>
            </w:r>
            <w:r w:rsidR="00A4466E" w:rsidRPr="003E0CBC">
              <w:rPr>
                <w:rFonts w:ascii="Arial" w:hAnsi="Arial" w:cs="Arial"/>
              </w:rPr>
              <w:t xml:space="preserve"> </w:t>
            </w:r>
            <w:r w:rsidRPr="003E0CBC">
              <w:rPr>
                <w:rFonts w:ascii="Arial" w:hAnsi="Arial" w:cs="Arial"/>
              </w:rPr>
              <w:t>мест от потребности</w:t>
            </w:r>
          </w:p>
        </w:tc>
        <w:tc>
          <w:tcPr>
            <w:tcW w:w="1669" w:type="dxa"/>
          </w:tcPr>
          <w:p w:rsidR="00F4697A" w:rsidRPr="003E0CBC" w:rsidRDefault="00F4697A">
            <w:pPr>
              <w:spacing w:after="1" w:line="240" w:lineRule="atLeast"/>
              <w:rPr>
                <w:rFonts w:ascii="Arial" w:hAnsi="Arial" w:cs="Arial"/>
              </w:rPr>
            </w:pPr>
            <w:r w:rsidRPr="003E0CBC">
              <w:rPr>
                <w:rFonts w:ascii="Arial" w:hAnsi="Arial" w:cs="Arial"/>
              </w:rPr>
              <w:t>О</w:t>
            </w:r>
          </w:p>
        </w:tc>
      </w:tr>
      <w:tr w:rsidR="00F4697A" w:rsidRPr="003E0CBC">
        <w:tc>
          <w:tcPr>
            <w:tcW w:w="724" w:type="dxa"/>
          </w:tcPr>
          <w:p w:rsidR="00F4697A" w:rsidRPr="003E0CBC" w:rsidRDefault="00F4697A">
            <w:pPr>
              <w:spacing w:after="1" w:line="240" w:lineRule="atLeast"/>
              <w:rPr>
                <w:rFonts w:ascii="Arial" w:hAnsi="Arial" w:cs="Arial"/>
              </w:rPr>
            </w:pPr>
            <w:r w:rsidRPr="003E0CBC">
              <w:rPr>
                <w:rFonts w:ascii="Arial" w:hAnsi="Arial" w:cs="Arial"/>
              </w:rPr>
              <w:t>3.1.3</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 xml:space="preserve">Максимально допустимый уровень территориальной </w:t>
            </w:r>
            <w:r w:rsidRPr="003E0CBC">
              <w:rPr>
                <w:rFonts w:ascii="Arial" w:hAnsi="Arial" w:cs="Arial"/>
              </w:rPr>
              <w:lastRenderedPageBreak/>
              <w:t>доступности парковок для проектируемого жилого дома (жилого комплекса)</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lastRenderedPageBreak/>
              <w:t>Не более 800 м/8 мин.</w:t>
            </w:r>
          </w:p>
        </w:tc>
        <w:tc>
          <w:tcPr>
            <w:tcW w:w="1669" w:type="dxa"/>
          </w:tcPr>
          <w:p w:rsidR="00F4697A" w:rsidRPr="003E0CBC" w:rsidRDefault="00F4697A">
            <w:pPr>
              <w:spacing w:after="1" w:line="240" w:lineRule="atLeast"/>
              <w:rPr>
                <w:rFonts w:ascii="Arial" w:hAnsi="Arial" w:cs="Arial"/>
              </w:rPr>
            </w:pPr>
            <w:r w:rsidRPr="003E0CBC">
              <w:rPr>
                <w:rFonts w:ascii="Arial" w:hAnsi="Arial" w:cs="Arial"/>
              </w:rPr>
              <w:t>О</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lastRenderedPageBreak/>
              <w:t>3.1.4</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парковками для размещения индивидуальных легковых автомобилей в условиях реконструкции существующей застройки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менее 90% расчетного числа индивидуальных легковых автомобилей, в зонах охраны объектов культурного наследия минимально допустимый уровень обеспеченности парковками может быть снижен в соответствии с установленными требованиями</w:t>
            </w:r>
          </w:p>
        </w:tc>
        <w:tc>
          <w:tcPr>
            <w:tcW w:w="1669" w:type="dxa"/>
          </w:tcPr>
          <w:p w:rsidR="00F4697A" w:rsidRDefault="00F4697A">
            <w:pPr>
              <w:spacing w:after="1" w:line="240" w:lineRule="atLeast"/>
            </w:pPr>
            <w:r>
              <w:t>О</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t>3.1.5</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Максимально допустимый уровень территориальной доступности парковок для размещения индивидуальных легковых автомобилей в условиях реконструкции существующей застройки</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Не более 1000 м/10 мин.;</w:t>
            </w:r>
          </w:p>
          <w:p w:rsidR="00F4697A" w:rsidRPr="003E0CBC" w:rsidRDefault="00F4697A">
            <w:pPr>
              <w:spacing w:after="1" w:line="240" w:lineRule="atLeast"/>
              <w:rPr>
                <w:rFonts w:ascii="Arial" w:hAnsi="Arial" w:cs="Arial"/>
              </w:rPr>
            </w:pPr>
            <w:r w:rsidRPr="003E0CBC">
              <w:rPr>
                <w:rFonts w:ascii="Arial" w:hAnsi="Arial" w:cs="Arial"/>
              </w:rPr>
              <w:t>не более 50 м/2 мин. от входов в жилые дома для парковок и гаражей, предназначенных для автомобилей инвалидов</w:t>
            </w:r>
          </w:p>
        </w:tc>
        <w:tc>
          <w:tcPr>
            <w:tcW w:w="1669" w:type="dxa"/>
          </w:tcPr>
          <w:p w:rsidR="00F4697A" w:rsidRDefault="00F4697A">
            <w:pPr>
              <w:spacing w:after="1" w:line="240" w:lineRule="atLeast"/>
            </w:pPr>
            <w:r>
              <w:t>О</w:t>
            </w:r>
          </w:p>
        </w:tc>
      </w:tr>
      <w:tr w:rsidR="00F4697A">
        <w:tc>
          <w:tcPr>
            <w:tcW w:w="724" w:type="dxa"/>
          </w:tcPr>
          <w:p w:rsidR="00F4697A" w:rsidRPr="003E0CBC" w:rsidRDefault="00F4697A">
            <w:pPr>
              <w:spacing w:after="1" w:line="240" w:lineRule="atLeast"/>
              <w:rPr>
                <w:rFonts w:ascii="Arial" w:hAnsi="Arial" w:cs="Arial"/>
              </w:rPr>
            </w:pPr>
            <w:r w:rsidRPr="003E0CBC">
              <w:rPr>
                <w:rFonts w:ascii="Arial" w:hAnsi="Arial" w:cs="Arial"/>
              </w:rPr>
              <w:lastRenderedPageBreak/>
              <w:t>3.1.6</w:t>
            </w:r>
          </w:p>
        </w:tc>
        <w:tc>
          <w:tcPr>
            <w:tcW w:w="2211" w:type="dxa"/>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парковками для размещения индивидуальных легковых автомобилей для объектов повседневного обслуживания, соцкультбыта</w:t>
            </w:r>
          </w:p>
        </w:tc>
        <w:tc>
          <w:tcPr>
            <w:tcW w:w="8107" w:type="dxa"/>
            <w:gridSpan w:val="9"/>
          </w:tcPr>
          <w:p w:rsidR="00F4697A" w:rsidRPr="003E0CBC" w:rsidRDefault="00F4697A">
            <w:pPr>
              <w:spacing w:after="1" w:line="240" w:lineRule="atLeast"/>
              <w:rPr>
                <w:rFonts w:ascii="Arial" w:hAnsi="Arial" w:cs="Arial"/>
              </w:rPr>
            </w:pPr>
            <w:r w:rsidRPr="003E0CBC">
              <w:rPr>
                <w:rFonts w:ascii="Arial" w:hAnsi="Arial" w:cs="Arial"/>
              </w:rPr>
              <w:t>Количество парковок для размещения легковых автомобилей предусматривается исходя из расчета 100% обеспеченности парковочными местами расчетного парка индивидуальных легковых автомобилей</w:t>
            </w:r>
          </w:p>
        </w:tc>
        <w:tc>
          <w:tcPr>
            <w:tcW w:w="1669" w:type="dxa"/>
          </w:tcPr>
          <w:p w:rsidR="00F4697A" w:rsidRDefault="00F4697A">
            <w:pPr>
              <w:spacing w:after="1" w:line="240" w:lineRule="atLeast"/>
            </w:pPr>
            <w:r>
              <w:t>Р</w:t>
            </w:r>
          </w:p>
        </w:tc>
      </w:tr>
      <w:tr w:rsidR="00F4697A">
        <w:tc>
          <w:tcPr>
            <w:tcW w:w="724" w:type="dxa"/>
            <w:vMerge w:val="restart"/>
          </w:tcPr>
          <w:p w:rsidR="00F4697A" w:rsidRPr="003E0CBC" w:rsidRDefault="00F4697A">
            <w:pPr>
              <w:spacing w:after="1" w:line="240" w:lineRule="atLeast"/>
              <w:rPr>
                <w:rFonts w:ascii="Arial" w:hAnsi="Arial" w:cs="Arial"/>
              </w:rPr>
            </w:pPr>
            <w:r w:rsidRPr="003E0CBC">
              <w:rPr>
                <w:rFonts w:ascii="Arial" w:hAnsi="Arial" w:cs="Arial"/>
              </w:rPr>
              <w:t>3.1.7</w:t>
            </w:r>
          </w:p>
        </w:tc>
        <w:tc>
          <w:tcPr>
            <w:tcW w:w="2211" w:type="dxa"/>
            <w:vMerge w:val="restart"/>
          </w:tcPr>
          <w:p w:rsidR="00F4697A" w:rsidRPr="003E0CBC" w:rsidRDefault="00F4697A">
            <w:pPr>
              <w:spacing w:after="1" w:line="240" w:lineRule="atLeast"/>
              <w:rPr>
                <w:rFonts w:ascii="Arial" w:hAnsi="Arial" w:cs="Arial"/>
              </w:rPr>
            </w:pPr>
            <w:r w:rsidRPr="003E0CBC">
              <w:rPr>
                <w:rFonts w:ascii="Arial" w:hAnsi="Arial" w:cs="Arial"/>
              </w:rPr>
              <w:t>Минимально допустимый уровень обеспеченности парковками для объектов общественного и торгового назначения &lt;*&gt;</w:t>
            </w:r>
          </w:p>
        </w:tc>
        <w:tc>
          <w:tcPr>
            <w:tcW w:w="544" w:type="dxa"/>
          </w:tcPr>
          <w:p w:rsidR="00F4697A" w:rsidRPr="003E0CBC" w:rsidRDefault="00F4697A">
            <w:pPr>
              <w:spacing w:after="1" w:line="240" w:lineRule="atLeast"/>
              <w:jc w:val="center"/>
              <w:rPr>
                <w:rFonts w:ascii="Arial" w:hAnsi="Arial" w:cs="Arial"/>
              </w:rPr>
            </w:pPr>
            <w:r w:rsidRPr="003E0CBC">
              <w:rPr>
                <w:rFonts w:ascii="Arial" w:hAnsi="Arial" w:cs="Arial"/>
              </w:rPr>
              <w:t xml:space="preserve">N </w:t>
            </w:r>
            <w:proofErr w:type="spellStart"/>
            <w:r w:rsidRPr="003E0CBC">
              <w:rPr>
                <w:rFonts w:ascii="Arial" w:hAnsi="Arial" w:cs="Arial"/>
              </w:rPr>
              <w:t>п</w:t>
            </w:r>
            <w:proofErr w:type="spellEnd"/>
            <w:r w:rsidRPr="003E0CBC">
              <w:rPr>
                <w:rFonts w:ascii="Arial" w:hAnsi="Arial" w:cs="Arial"/>
              </w:rPr>
              <w:t>/</w:t>
            </w:r>
            <w:proofErr w:type="spellStart"/>
            <w:r w:rsidRPr="003E0CBC">
              <w:rPr>
                <w:rFonts w:ascii="Arial" w:hAnsi="Arial" w:cs="Arial"/>
              </w:rPr>
              <w:t>п</w:t>
            </w:r>
            <w:proofErr w:type="spellEnd"/>
          </w:p>
        </w:tc>
        <w:tc>
          <w:tcPr>
            <w:tcW w:w="5026" w:type="dxa"/>
            <w:gridSpan w:val="6"/>
          </w:tcPr>
          <w:p w:rsidR="00F4697A" w:rsidRPr="003E0CBC" w:rsidRDefault="00F4697A">
            <w:pPr>
              <w:spacing w:after="1" w:line="240" w:lineRule="atLeast"/>
              <w:jc w:val="center"/>
              <w:rPr>
                <w:rFonts w:ascii="Arial" w:hAnsi="Arial" w:cs="Arial"/>
              </w:rPr>
            </w:pPr>
            <w:r w:rsidRPr="003E0CBC">
              <w:rPr>
                <w:rFonts w:ascii="Arial" w:hAnsi="Arial" w:cs="Arial"/>
              </w:rPr>
              <w:t>Вид объекта</w:t>
            </w:r>
          </w:p>
        </w:tc>
        <w:tc>
          <w:tcPr>
            <w:tcW w:w="2537" w:type="dxa"/>
            <w:gridSpan w:val="2"/>
          </w:tcPr>
          <w:p w:rsidR="00F4697A" w:rsidRPr="003E0CBC" w:rsidRDefault="00F4697A">
            <w:pPr>
              <w:spacing w:after="1" w:line="240" w:lineRule="atLeast"/>
              <w:jc w:val="center"/>
              <w:rPr>
                <w:rFonts w:ascii="Arial" w:hAnsi="Arial" w:cs="Arial"/>
              </w:rPr>
            </w:pPr>
            <w:r w:rsidRPr="003E0CBC">
              <w:rPr>
                <w:rFonts w:ascii="Arial" w:hAnsi="Arial" w:cs="Arial"/>
              </w:rPr>
              <w:t>Норматив для расчета количества парковок</w:t>
            </w:r>
          </w:p>
        </w:tc>
        <w:tc>
          <w:tcPr>
            <w:tcW w:w="1669" w:type="dxa"/>
            <w:vMerge w:val="restart"/>
          </w:tcPr>
          <w:p w:rsidR="00F4697A" w:rsidRDefault="00F4697A">
            <w:pPr>
              <w:spacing w:after="1" w:line="240" w:lineRule="atLeast"/>
            </w:pPr>
            <w:r>
              <w:t>Р</w:t>
            </w:r>
          </w:p>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1</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Учреждения органов государственной власти, органы местного самоуправления</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200 кв. м общей площади</w:t>
            </w:r>
          </w:p>
        </w:tc>
        <w:tc>
          <w:tcPr>
            <w:tcW w:w="1669" w:type="dxa"/>
            <w:vMerge/>
          </w:tcPr>
          <w:p w:rsidR="00F4697A" w:rsidRDefault="00F4697A"/>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2</w:t>
            </w:r>
          </w:p>
        </w:tc>
        <w:tc>
          <w:tcPr>
            <w:tcW w:w="5026" w:type="dxa"/>
            <w:gridSpan w:val="6"/>
          </w:tcPr>
          <w:p w:rsidR="00F4697A" w:rsidRPr="003E0CBC" w:rsidRDefault="00F4697A" w:rsidP="0017478F">
            <w:pPr>
              <w:spacing w:after="1" w:line="240" w:lineRule="atLeast"/>
              <w:rPr>
                <w:rFonts w:ascii="Arial" w:hAnsi="Arial" w:cs="Arial"/>
              </w:rPr>
            </w:pPr>
            <w:r w:rsidRPr="003E0CBC">
              <w:rPr>
                <w:rFonts w:ascii="Arial" w:hAnsi="Arial" w:cs="Arial"/>
              </w:rPr>
              <w:t>Административно-управленческие учреждения, здания и помещения общественных организаций</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100 кв. м общей площади</w:t>
            </w:r>
          </w:p>
        </w:tc>
        <w:tc>
          <w:tcPr>
            <w:tcW w:w="1669" w:type="dxa"/>
            <w:vMerge/>
          </w:tcPr>
          <w:p w:rsidR="00F4697A" w:rsidRDefault="00F4697A"/>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tcPr>
          <w:p w:rsidR="00F4697A" w:rsidRPr="003E0CBC" w:rsidRDefault="00F4697A">
            <w:pPr>
              <w:spacing w:after="1" w:line="240" w:lineRule="atLeast"/>
              <w:rPr>
                <w:rFonts w:ascii="Arial" w:hAnsi="Arial" w:cs="Arial"/>
              </w:rPr>
            </w:pPr>
            <w:r w:rsidRPr="003E0CBC">
              <w:rPr>
                <w:rFonts w:ascii="Arial" w:hAnsi="Arial" w:cs="Arial"/>
              </w:rPr>
              <w:t>3</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Коммерческо-деловые центры, офисные здания и помещения, страховые компании</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50 кв. м общей площади</w:t>
            </w:r>
          </w:p>
        </w:tc>
        <w:tc>
          <w:tcPr>
            <w:tcW w:w="1669" w:type="dxa"/>
            <w:vMerge/>
          </w:tcPr>
          <w:p w:rsidR="00F4697A" w:rsidRDefault="00F4697A"/>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vMerge w:val="restart"/>
          </w:tcPr>
          <w:p w:rsidR="00F4697A" w:rsidRPr="003E0CBC" w:rsidRDefault="00F4697A">
            <w:pPr>
              <w:spacing w:after="1" w:line="240" w:lineRule="atLeast"/>
              <w:rPr>
                <w:rFonts w:ascii="Arial" w:hAnsi="Arial" w:cs="Arial"/>
              </w:rPr>
            </w:pPr>
            <w:r w:rsidRPr="003E0CBC">
              <w:rPr>
                <w:rFonts w:ascii="Arial" w:hAnsi="Arial" w:cs="Arial"/>
              </w:rPr>
              <w:t>4</w:t>
            </w:r>
          </w:p>
        </w:tc>
        <w:tc>
          <w:tcPr>
            <w:tcW w:w="5026" w:type="dxa"/>
            <w:gridSpan w:val="6"/>
            <w:tcBorders>
              <w:bottom w:val="nil"/>
            </w:tcBorders>
          </w:tcPr>
          <w:p w:rsidR="00F4697A" w:rsidRPr="003E0CBC" w:rsidRDefault="00F4697A">
            <w:pPr>
              <w:spacing w:after="1" w:line="240" w:lineRule="atLeast"/>
              <w:rPr>
                <w:rFonts w:ascii="Arial" w:hAnsi="Arial" w:cs="Arial"/>
              </w:rPr>
            </w:pPr>
            <w:r w:rsidRPr="003E0CBC">
              <w:rPr>
                <w:rFonts w:ascii="Arial" w:hAnsi="Arial" w:cs="Arial"/>
              </w:rPr>
              <w:t>Банки и банковские учреждения, кредитно-финансовые учреждения:</w:t>
            </w:r>
          </w:p>
        </w:tc>
        <w:tc>
          <w:tcPr>
            <w:tcW w:w="2537" w:type="dxa"/>
            <w:gridSpan w:val="2"/>
            <w:tcBorders>
              <w:bottom w:val="nil"/>
            </w:tcBorders>
          </w:tcPr>
          <w:p w:rsidR="00F4697A" w:rsidRPr="003E0CBC"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vMerge/>
          </w:tcPr>
          <w:p w:rsidR="00F4697A" w:rsidRPr="003E0CBC" w:rsidRDefault="00F4697A">
            <w:pPr>
              <w:rPr>
                <w:rFonts w:ascii="Arial" w:hAnsi="Arial" w:cs="Arial"/>
              </w:rPr>
            </w:pPr>
          </w:p>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с операционными залами</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30 кв. м общей площади</w:t>
            </w:r>
          </w:p>
        </w:tc>
        <w:tc>
          <w:tcPr>
            <w:tcW w:w="1669" w:type="dxa"/>
            <w:vMerge/>
          </w:tcPr>
          <w:p w:rsidR="00F4697A" w:rsidRDefault="00F4697A"/>
        </w:tc>
      </w:tr>
      <w:tr w:rsidR="00F4697A">
        <w:tc>
          <w:tcPr>
            <w:tcW w:w="724" w:type="dxa"/>
            <w:vMerge/>
          </w:tcPr>
          <w:p w:rsidR="00F4697A" w:rsidRPr="003E0CBC" w:rsidRDefault="00F4697A">
            <w:pPr>
              <w:rPr>
                <w:rFonts w:ascii="Arial" w:hAnsi="Arial" w:cs="Arial"/>
              </w:rPr>
            </w:pPr>
          </w:p>
        </w:tc>
        <w:tc>
          <w:tcPr>
            <w:tcW w:w="2211" w:type="dxa"/>
            <w:vMerge/>
          </w:tcPr>
          <w:p w:rsidR="00F4697A" w:rsidRPr="003E0CBC" w:rsidRDefault="00F4697A">
            <w:pPr>
              <w:rPr>
                <w:rFonts w:ascii="Arial" w:hAnsi="Arial" w:cs="Arial"/>
              </w:rPr>
            </w:pPr>
          </w:p>
        </w:tc>
        <w:tc>
          <w:tcPr>
            <w:tcW w:w="544" w:type="dxa"/>
            <w:vMerge/>
          </w:tcPr>
          <w:p w:rsidR="00F4697A" w:rsidRPr="003E0CBC" w:rsidRDefault="00F4697A">
            <w:pPr>
              <w:rPr>
                <w:rFonts w:ascii="Arial" w:hAnsi="Arial" w:cs="Arial"/>
              </w:rPr>
            </w:pPr>
          </w:p>
        </w:tc>
        <w:tc>
          <w:tcPr>
            <w:tcW w:w="5026" w:type="dxa"/>
            <w:gridSpan w:val="6"/>
            <w:tcBorders>
              <w:top w:val="nil"/>
            </w:tcBorders>
          </w:tcPr>
          <w:p w:rsidR="00F4697A" w:rsidRPr="003E0CBC" w:rsidRDefault="00F4697A">
            <w:pPr>
              <w:spacing w:after="1" w:line="240" w:lineRule="atLeast"/>
              <w:rPr>
                <w:rFonts w:ascii="Arial" w:hAnsi="Arial" w:cs="Arial"/>
              </w:rPr>
            </w:pPr>
            <w:r w:rsidRPr="003E0CBC">
              <w:rPr>
                <w:rFonts w:ascii="Arial" w:hAnsi="Arial" w:cs="Arial"/>
              </w:rPr>
              <w:t>- без операционных залов</w:t>
            </w:r>
          </w:p>
        </w:tc>
        <w:tc>
          <w:tcPr>
            <w:tcW w:w="2537" w:type="dxa"/>
            <w:gridSpan w:val="2"/>
            <w:tcBorders>
              <w:top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55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5</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Здания и комплексы многофункциональные</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Количество </w:t>
            </w:r>
            <w:proofErr w:type="spellStart"/>
            <w:r w:rsidRPr="003E0CBC">
              <w:rPr>
                <w:rFonts w:ascii="Arial" w:hAnsi="Arial" w:cs="Arial"/>
              </w:rPr>
              <w:t>машино-мест</w:t>
            </w:r>
            <w:proofErr w:type="spellEnd"/>
            <w:r w:rsidRPr="003E0CBC">
              <w:rPr>
                <w:rFonts w:ascii="Arial" w:hAnsi="Arial" w:cs="Arial"/>
              </w:rPr>
              <w:t xml:space="preserve"> определяется (суммируется) исходя из планируемых видов объектов различного назначения, входящих в состав многофункционального здания (комплекса), и параметров объектов различного назначения данного здания (комплекса)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6</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Здания судов общей юрисдикции (личный автотранспорт судей и работников суда/личный автотранспорт посетителей)</w:t>
            </w:r>
          </w:p>
        </w:tc>
        <w:tc>
          <w:tcPr>
            <w:tcW w:w="2537" w:type="dxa"/>
            <w:gridSpan w:val="2"/>
          </w:tcPr>
          <w:p w:rsidR="00F4697A" w:rsidRPr="003E0CBC" w:rsidRDefault="00F4697A">
            <w:pPr>
              <w:spacing w:after="1" w:line="240" w:lineRule="atLeast"/>
              <w:rPr>
                <w:rFonts w:ascii="Arial" w:hAnsi="Arial" w:cs="Arial"/>
              </w:rPr>
            </w:pP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7</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Здания и сооружения следственных органов</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3 сотрудников, количество парковок для посетителей определяется заданием на проектирование</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8</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 xml:space="preserve">Образовательные организации, реализующие программы высшего </w:t>
            </w:r>
            <w:r w:rsidRPr="003E0CBC">
              <w:rPr>
                <w:rFonts w:ascii="Arial" w:hAnsi="Arial" w:cs="Arial"/>
              </w:rPr>
              <w:lastRenderedPageBreak/>
              <w:t>образования</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lastRenderedPageBreak/>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2 </w:t>
            </w:r>
            <w:r w:rsidRPr="003E0CBC">
              <w:rPr>
                <w:rFonts w:ascii="Arial" w:hAnsi="Arial" w:cs="Arial"/>
              </w:rPr>
              <w:lastRenderedPageBreak/>
              <w:t xml:space="preserve">преподавателей и сотрудников, не менее 1 </w:t>
            </w:r>
            <w:proofErr w:type="spellStart"/>
            <w:r w:rsidRPr="003E0CBC">
              <w:rPr>
                <w:rFonts w:ascii="Arial" w:hAnsi="Arial" w:cs="Arial"/>
              </w:rPr>
              <w:t>машино-места</w:t>
            </w:r>
            <w:proofErr w:type="spellEnd"/>
            <w:r w:rsidRPr="003E0CBC">
              <w:rPr>
                <w:rFonts w:ascii="Arial" w:hAnsi="Arial" w:cs="Arial"/>
              </w:rPr>
              <w:t xml:space="preserve"> на 10 студентов, занятых в одну смену</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9</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Профессиональные образовательные организации, образовательные организации искусств городского значения</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3 преподавателей, занятых в одну смену</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10</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Центры обучения, самодеятельного творчества, клубы по интересам для взрослых</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20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11</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Научно-исследовательские и проектные институты</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140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12</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Производственные здания, коммунально-складские объекты, размещаемые в составе многофункциональных зон</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6 работающих в двух смежных сменах</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13</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160 </w:t>
            </w:r>
            <w:proofErr w:type="spellStart"/>
            <w:r w:rsidRPr="003E0CBC">
              <w:rPr>
                <w:rFonts w:ascii="Arial" w:hAnsi="Arial" w:cs="Arial"/>
              </w:rPr>
              <w:t>машино-мест</w:t>
            </w:r>
            <w:proofErr w:type="spellEnd"/>
            <w:r w:rsidRPr="003E0CBC">
              <w:rPr>
                <w:rFonts w:ascii="Arial" w:hAnsi="Arial" w:cs="Arial"/>
              </w:rPr>
              <w:t xml:space="preserve"> на 1000 работающих в двух смежных сменах</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14</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Магазины-склады (мелкооптовой и розничной торговли, гипермаркеты)</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30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15</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40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pPr>
              <w:spacing w:after="1" w:line="240" w:lineRule="atLeast"/>
              <w:rPr>
                <w:rFonts w:ascii="Arial" w:hAnsi="Arial" w:cs="Arial"/>
              </w:rPr>
            </w:pPr>
            <w:r w:rsidRPr="003E0CBC">
              <w:rPr>
                <w:rFonts w:ascii="Arial" w:hAnsi="Arial" w:cs="Arial"/>
              </w:rPr>
              <w:t>16</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60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F4697A" w:rsidP="00CF06AF">
            <w:pPr>
              <w:spacing w:after="1" w:line="240" w:lineRule="atLeast"/>
              <w:rPr>
                <w:rFonts w:ascii="Arial" w:hAnsi="Arial" w:cs="Arial"/>
              </w:rPr>
            </w:pPr>
            <w:r w:rsidRPr="003E0CBC">
              <w:rPr>
                <w:rFonts w:ascii="Arial" w:hAnsi="Arial" w:cs="Arial"/>
              </w:rPr>
              <w:t>1</w:t>
            </w:r>
            <w:r w:rsidR="00CF06AF" w:rsidRPr="003E0CBC">
              <w:rPr>
                <w:rFonts w:ascii="Arial" w:hAnsi="Arial" w:cs="Arial"/>
              </w:rPr>
              <w:t>7</w:t>
            </w:r>
          </w:p>
        </w:tc>
        <w:tc>
          <w:tcPr>
            <w:tcW w:w="5026" w:type="dxa"/>
            <w:gridSpan w:val="6"/>
          </w:tcPr>
          <w:p w:rsidR="00F4697A" w:rsidRPr="003E0CBC" w:rsidRDefault="00F4697A">
            <w:pPr>
              <w:spacing w:after="1" w:line="240" w:lineRule="atLeast"/>
              <w:rPr>
                <w:rFonts w:ascii="Arial" w:hAnsi="Arial" w:cs="Arial"/>
              </w:rPr>
            </w:pPr>
            <w:r w:rsidRPr="003E0CBC">
              <w:rPr>
                <w:rFonts w:ascii="Arial" w:hAnsi="Arial" w:cs="Arial"/>
              </w:rPr>
              <w:t>Предприятия общественного питания периодического спроса (рестораны, кафе)</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4 посадочных места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3E0CBC" w:rsidRDefault="00F4697A" w:rsidP="00CF06AF">
            <w:pPr>
              <w:spacing w:after="1" w:line="240" w:lineRule="atLeast"/>
              <w:rPr>
                <w:rFonts w:ascii="Arial" w:hAnsi="Arial" w:cs="Arial"/>
              </w:rPr>
            </w:pPr>
            <w:r w:rsidRPr="003E0CBC">
              <w:rPr>
                <w:rFonts w:ascii="Arial" w:hAnsi="Arial" w:cs="Arial"/>
              </w:rPr>
              <w:t>1</w:t>
            </w:r>
            <w:r w:rsidR="00CF06AF" w:rsidRPr="003E0CBC">
              <w:rPr>
                <w:rFonts w:ascii="Arial" w:hAnsi="Arial" w:cs="Arial"/>
              </w:rPr>
              <w:t>8</w:t>
            </w:r>
          </w:p>
        </w:tc>
        <w:tc>
          <w:tcPr>
            <w:tcW w:w="5026" w:type="dxa"/>
            <w:gridSpan w:val="6"/>
            <w:tcBorders>
              <w:bottom w:val="nil"/>
            </w:tcBorders>
          </w:tcPr>
          <w:p w:rsidR="00F4697A" w:rsidRPr="003E0CBC" w:rsidRDefault="00F4697A">
            <w:pPr>
              <w:spacing w:after="1" w:line="240" w:lineRule="atLeast"/>
              <w:rPr>
                <w:rFonts w:ascii="Arial" w:hAnsi="Arial" w:cs="Arial"/>
              </w:rPr>
            </w:pPr>
            <w:r w:rsidRPr="003E0CBC">
              <w:rPr>
                <w:rFonts w:ascii="Arial" w:hAnsi="Arial" w:cs="Arial"/>
              </w:rPr>
              <w:t>Объекты коммунально-бытового обслуживания:</w:t>
            </w:r>
          </w:p>
        </w:tc>
        <w:tc>
          <w:tcPr>
            <w:tcW w:w="2537" w:type="dxa"/>
            <w:gridSpan w:val="2"/>
            <w:tcBorders>
              <w:bottom w:val="nil"/>
            </w:tcBorders>
          </w:tcPr>
          <w:p w:rsidR="00F4697A" w:rsidRPr="003E0CBC"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3E0CBC" w:rsidRDefault="00F4697A">
            <w:pPr>
              <w:rPr>
                <w:rFonts w:ascii="Arial" w:hAnsi="Arial" w:cs="Arial"/>
              </w:rPr>
            </w:pPr>
          </w:p>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бани</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5 посетителей</w:t>
            </w: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3E0CBC" w:rsidRDefault="00F4697A">
            <w:pPr>
              <w:rPr>
                <w:rFonts w:ascii="Arial" w:hAnsi="Arial" w:cs="Arial"/>
              </w:rPr>
            </w:pPr>
          </w:p>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ателье, фотосалоны городского значения, салоны</w:t>
            </w:r>
            <w:r w:rsidR="00A4466E" w:rsidRPr="003E0CBC">
              <w:rPr>
                <w:rFonts w:ascii="Arial" w:hAnsi="Arial" w:cs="Arial"/>
              </w:rPr>
              <w:t xml:space="preserve"> </w:t>
            </w:r>
            <w:r w:rsidRPr="003E0CBC">
              <w:rPr>
                <w:rFonts w:ascii="Arial" w:hAnsi="Arial" w:cs="Arial"/>
              </w:rPr>
              <w:t>-</w:t>
            </w:r>
            <w:r w:rsidR="00A4466E" w:rsidRPr="003E0CBC">
              <w:rPr>
                <w:rFonts w:ascii="Arial" w:hAnsi="Arial" w:cs="Arial"/>
              </w:rPr>
              <w:t xml:space="preserve"> </w:t>
            </w:r>
            <w:r w:rsidRPr="003E0CBC">
              <w:rPr>
                <w:rFonts w:ascii="Arial" w:hAnsi="Arial" w:cs="Arial"/>
              </w:rPr>
              <w:t>парикмахерские, салоны красоты, солярии, салоны моды, свадебные салоны</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10 кв. м общей площади</w:t>
            </w: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3E0CBC" w:rsidRDefault="00F4697A">
            <w:pPr>
              <w:rPr>
                <w:rFonts w:ascii="Arial" w:hAnsi="Arial" w:cs="Arial"/>
              </w:rPr>
            </w:pPr>
          </w:p>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салоны ритуальных услуг</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20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Pr="003E0CBC" w:rsidRDefault="00F4697A">
            <w:pPr>
              <w:rPr>
                <w:rFonts w:ascii="Arial" w:hAnsi="Arial" w:cs="Arial"/>
              </w:rPr>
            </w:pPr>
          </w:p>
        </w:tc>
        <w:tc>
          <w:tcPr>
            <w:tcW w:w="5026" w:type="dxa"/>
            <w:gridSpan w:val="6"/>
            <w:tcBorders>
              <w:top w:val="nil"/>
            </w:tcBorders>
          </w:tcPr>
          <w:p w:rsidR="00F4697A" w:rsidRPr="003E0CBC" w:rsidRDefault="00F4697A">
            <w:pPr>
              <w:spacing w:after="1" w:line="240" w:lineRule="atLeast"/>
              <w:rPr>
                <w:rFonts w:ascii="Arial" w:hAnsi="Arial" w:cs="Arial"/>
              </w:rPr>
            </w:pPr>
            <w:r w:rsidRPr="003E0CBC">
              <w:rPr>
                <w:rFonts w:ascii="Arial" w:hAnsi="Arial" w:cs="Arial"/>
              </w:rPr>
              <w:t xml:space="preserve">- химчистки, прачечные, ремонтные мастерские, специализированные центры </w:t>
            </w:r>
            <w:r w:rsidRPr="003E0CBC">
              <w:rPr>
                <w:rFonts w:ascii="Arial" w:hAnsi="Arial" w:cs="Arial"/>
              </w:rPr>
              <w:lastRenderedPageBreak/>
              <w:t>по обслуживанию сложной бытовой техники и др.</w:t>
            </w:r>
          </w:p>
        </w:tc>
        <w:tc>
          <w:tcPr>
            <w:tcW w:w="2537" w:type="dxa"/>
            <w:gridSpan w:val="2"/>
            <w:tcBorders>
              <w:top w:val="nil"/>
            </w:tcBorders>
          </w:tcPr>
          <w:p w:rsidR="00F4697A" w:rsidRPr="003E0CBC" w:rsidRDefault="00F4697A">
            <w:pPr>
              <w:spacing w:after="1" w:line="240" w:lineRule="atLeast"/>
              <w:rPr>
                <w:rFonts w:ascii="Arial" w:hAnsi="Arial" w:cs="Arial"/>
              </w:rPr>
            </w:pPr>
            <w:r w:rsidRPr="003E0CBC">
              <w:rPr>
                <w:rFonts w:ascii="Arial" w:hAnsi="Arial" w:cs="Arial"/>
              </w:rPr>
              <w:lastRenderedPageBreak/>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1 </w:t>
            </w:r>
            <w:r w:rsidRPr="003E0CBC">
              <w:rPr>
                <w:rFonts w:ascii="Arial" w:hAnsi="Arial" w:cs="Arial"/>
              </w:rPr>
              <w:lastRenderedPageBreak/>
              <w:t>рабочее место приемщика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3E0CBC" w:rsidRDefault="00CF06AF" w:rsidP="00CF06AF">
            <w:pPr>
              <w:spacing w:after="1" w:line="240" w:lineRule="atLeast"/>
              <w:rPr>
                <w:rFonts w:ascii="Arial" w:hAnsi="Arial" w:cs="Arial"/>
              </w:rPr>
            </w:pPr>
            <w:r w:rsidRPr="003E0CBC">
              <w:rPr>
                <w:rFonts w:ascii="Arial" w:hAnsi="Arial" w:cs="Arial"/>
              </w:rPr>
              <w:t>19</w:t>
            </w:r>
          </w:p>
        </w:tc>
        <w:tc>
          <w:tcPr>
            <w:tcW w:w="5026" w:type="dxa"/>
            <w:gridSpan w:val="6"/>
            <w:tcBorders>
              <w:bottom w:val="nil"/>
            </w:tcBorders>
          </w:tcPr>
          <w:p w:rsidR="00F4697A" w:rsidRPr="003E0CBC" w:rsidRDefault="00F4697A">
            <w:pPr>
              <w:spacing w:after="1" w:line="240" w:lineRule="atLeast"/>
              <w:rPr>
                <w:rFonts w:ascii="Arial" w:hAnsi="Arial" w:cs="Arial"/>
              </w:rPr>
            </w:pPr>
            <w:r w:rsidRPr="003E0CBC">
              <w:rPr>
                <w:rFonts w:ascii="Arial" w:hAnsi="Arial" w:cs="Arial"/>
              </w:rPr>
              <w:t>Гостиницы:</w:t>
            </w:r>
          </w:p>
        </w:tc>
        <w:tc>
          <w:tcPr>
            <w:tcW w:w="2537" w:type="dxa"/>
            <w:gridSpan w:val="2"/>
            <w:tcBorders>
              <w:bottom w:val="nil"/>
            </w:tcBorders>
          </w:tcPr>
          <w:p w:rsidR="00F4697A" w:rsidRPr="003E0CBC"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Default="00F4697A"/>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до категории "три звезды"</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не менее 20% номерного фонда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Default="00F4697A"/>
        </w:tc>
        <w:tc>
          <w:tcPr>
            <w:tcW w:w="5026" w:type="dxa"/>
            <w:gridSpan w:val="6"/>
            <w:tcBorders>
              <w:top w:val="nil"/>
            </w:tcBorders>
          </w:tcPr>
          <w:p w:rsidR="00F4697A" w:rsidRPr="003E0CBC" w:rsidRDefault="00F4697A">
            <w:pPr>
              <w:spacing w:after="1" w:line="240" w:lineRule="atLeast"/>
              <w:rPr>
                <w:rFonts w:ascii="Arial" w:hAnsi="Arial" w:cs="Arial"/>
              </w:rPr>
            </w:pPr>
            <w:r w:rsidRPr="003E0CBC">
              <w:rPr>
                <w:rFonts w:ascii="Arial" w:hAnsi="Arial" w:cs="Arial"/>
              </w:rPr>
              <w:t>- от категории "четыре звезды" (включительно)</w:t>
            </w:r>
          </w:p>
        </w:tc>
        <w:tc>
          <w:tcPr>
            <w:tcW w:w="2537" w:type="dxa"/>
            <w:gridSpan w:val="2"/>
            <w:tcBorders>
              <w:top w:val="nil"/>
            </w:tcBorders>
          </w:tcPr>
          <w:p w:rsidR="00F4697A" w:rsidRPr="003E0CBC" w:rsidRDefault="00F4697A">
            <w:pPr>
              <w:spacing w:after="1" w:line="240" w:lineRule="atLeast"/>
              <w:rPr>
                <w:rFonts w:ascii="Arial" w:hAnsi="Arial" w:cs="Arial"/>
              </w:rPr>
            </w:pPr>
            <w:r w:rsidRPr="003E0CBC">
              <w:rPr>
                <w:rFonts w:ascii="Arial" w:hAnsi="Arial" w:cs="Arial"/>
              </w:rPr>
              <w:t>- не менее 30% номерного фонда, не менее 10% от численности персонала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3E0CBC" w:rsidRDefault="00890EF5">
            <w:pPr>
              <w:spacing w:after="1" w:line="240" w:lineRule="atLeast"/>
              <w:rPr>
                <w:rFonts w:ascii="Arial" w:hAnsi="Arial" w:cs="Arial"/>
              </w:rPr>
            </w:pPr>
            <w:r w:rsidRPr="003E0CBC">
              <w:rPr>
                <w:rFonts w:ascii="Arial" w:hAnsi="Arial" w:cs="Arial"/>
              </w:rPr>
              <w:t>20</w:t>
            </w:r>
          </w:p>
        </w:tc>
        <w:tc>
          <w:tcPr>
            <w:tcW w:w="5026" w:type="dxa"/>
            <w:gridSpan w:val="6"/>
          </w:tcPr>
          <w:p w:rsidR="00F4697A" w:rsidRPr="003E0CBC" w:rsidRDefault="00CF06AF" w:rsidP="00CF06AF">
            <w:pPr>
              <w:spacing w:after="1" w:line="240" w:lineRule="atLeast"/>
              <w:rPr>
                <w:rFonts w:ascii="Arial" w:hAnsi="Arial" w:cs="Arial"/>
              </w:rPr>
            </w:pPr>
            <w:r w:rsidRPr="003E0CBC">
              <w:rPr>
                <w:rFonts w:ascii="Arial" w:hAnsi="Arial" w:cs="Arial"/>
              </w:rPr>
              <w:t>Музеи</w:t>
            </w:r>
            <w:r w:rsidR="00890EF5" w:rsidRPr="003E0CBC">
              <w:rPr>
                <w:rFonts w:ascii="Arial" w:hAnsi="Arial" w:cs="Arial"/>
              </w:rPr>
              <w:t>, выставочные залы</w:t>
            </w:r>
          </w:p>
        </w:tc>
        <w:tc>
          <w:tcPr>
            <w:tcW w:w="2537" w:type="dxa"/>
            <w:gridSpan w:val="2"/>
          </w:tcPr>
          <w:p w:rsidR="00F4697A" w:rsidRPr="003E0CBC" w:rsidRDefault="00F4697A">
            <w:pPr>
              <w:spacing w:after="1" w:line="240" w:lineRule="atLeast"/>
              <w:rPr>
                <w:rFonts w:ascii="Arial" w:hAnsi="Arial" w:cs="Arial"/>
              </w:rPr>
            </w:pPr>
            <w:r w:rsidRPr="003E0CBC">
              <w:rPr>
                <w:rFonts w:ascii="Arial" w:hAnsi="Arial" w:cs="Arial"/>
              </w:rPr>
              <w:t xml:space="preserve">Не менее 1 </w:t>
            </w:r>
            <w:proofErr w:type="spellStart"/>
            <w:r w:rsidRPr="003E0CBC">
              <w:rPr>
                <w:rFonts w:ascii="Arial" w:hAnsi="Arial" w:cs="Arial"/>
              </w:rPr>
              <w:t>машино-места</w:t>
            </w:r>
            <w:proofErr w:type="spellEnd"/>
            <w:r w:rsidRPr="003E0CBC">
              <w:rPr>
                <w:rFonts w:ascii="Arial" w:hAnsi="Arial" w:cs="Arial"/>
              </w:rPr>
              <w:t xml:space="preserve"> на 6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3E0CBC" w:rsidRDefault="00890EF5">
            <w:pPr>
              <w:spacing w:after="1" w:line="240" w:lineRule="atLeast"/>
              <w:rPr>
                <w:rFonts w:ascii="Arial" w:hAnsi="Arial" w:cs="Arial"/>
              </w:rPr>
            </w:pPr>
            <w:r w:rsidRPr="003E0CBC">
              <w:rPr>
                <w:rFonts w:ascii="Arial" w:hAnsi="Arial" w:cs="Arial"/>
              </w:rPr>
              <w:t>21</w:t>
            </w:r>
          </w:p>
        </w:tc>
        <w:tc>
          <w:tcPr>
            <w:tcW w:w="5026" w:type="dxa"/>
            <w:gridSpan w:val="6"/>
            <w:tcBorders>
              <w:bottom w:val="nil"/>
            </w:tcBorders>
          </w:tcPr>
          <w:p w:rsidR="00F4697A" w:rsidRPr="003E0CBC" w:rsidRDefault="00F4697A">
            <w:pPr>
              <w:spacing w:after="1" w:line="240" w:lineRule="atLeast"/>
              <w:rPr>
                <w:rFonts w:ascii="Arial" w:hAnsi="Arial" w:cs="Arial"/>
              </w:rPr>
            </w:pPr>
            <w:r w:rsidRPr="003E0CBC">
              <w:rPr>
                <w:rFonts w:ascii="Arial" w:hAnsi="Arial" w:cs="Arial"/>
              </w:rPr>
              <w:t>Театры, концертные залы:</w:t>
            </w:r>
          </w:p>
        </w:tc>
        <w:tc>
          <w:tcPr>
            <w:tcW w:w="2537" w:type="dxa"/>
            <w:gridSpan w:val="2"/>
            <w:tcBorders>
              <w:bottom w:val="nil"/>
            </w:tcBorders>
          </w:tcPr>
          <w:p w:rsidR="00F4697A" w:rsidRPr="003E0CBC"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Default="00F4697A"/>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городского значения (1-й уровень комфорта)</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4 зрительских места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Default="00F4697A"/>
        </w:tc>
        <w:tc>
          <w:tcPr>
            <w:tcW w:w="5026" w:type="dxa"/>
            <w:gridSpan w:val="6"/>
            <w:tcBorders>
              <w:top w:val="nil"/>
            </w:tcBorders>
          </w:tcPr>
          <w:p w:rsidR="00F4697A" w:rsidRPr="003E0CBC" w:rsidRDefault="00F4697A">
            <w:pPr>
              <w:spacing w:after="1" w:line="240" w:lineRule="atLeast"/>
              <w:rPr>
                <w:rFonts w:ascii="Arial" w:hAnsi="Arial" w:cs="Arial"/>
              </w:rPr>
            </w:pPr>
            <w:r w:rsidRPr="003E0CBC">
              <w:rPr>
                <w:rFonts w:ascii="Arial" w:hAnsi="Arial" w:cs="Arial"/>
              </w:rPr>
              <w:t>- другие театры и концертные залы (2-й уровень комфорта) и конференц-залы</w:t>
            </w:r>
          </w:p>
        </w:tc>
        <w:tc>
          <w:tcPr>
            <w:tcW w:w="2537" w:type="dxa"/>
            <w:gridSpan w:val="2"/>
            <w:tcBorders>
              <w:top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15 зрительских мест</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Pr="003E0CBC" w:rsidRDefault="00F4697A">
            <w:pPr>
              <w:rPr>
                <w:rFonts w:ascii="Arial" w:hAnsi="Arial" w:cs="Arial"/>
              </w:rPr>
            </w:pPr>
          </w:p>
        </w:tc>
        <w:tc>
          <w:tcPr>
            <w:tcW w:w="544" w:type="dxa"/>
            <w:vMerge w:val="restart"/>
          </w:tcPr>
          <w:p w:rsidR="00F4697A" w:rsidRPr="003E0CBC" w:rsidRDefault="00890EF5">
            <w:pPr>
              <w:spacing w:after="1" w:line="240" w:lineRule="atLeast"/>
              <w:rPr>
                <w:rFonts w:ascii="Arial" w:hAnsi="Arial" w:cs="Arial"/>
              </w:rPr>
            </w:pPr>
            <w:r w:rsidRPr="003E0CBC">
              <w:rPr>
                <w:rFonts w:ascii="Arial" w:hAnsi="Arial" w:cs="Arial"/>
              </w:rPr>
              <w:t>22</w:t>
            </w:r>
          </w:p>
        </w:tc>
        <w:tc>
          <w:tcPr>
            <w:tcW w:w="5026" w:type="dxa"/>
            <w:gridSpan w:val="6"/>
            <w:tcBorders>
              <w:bottom w:val="nil"/>
            </w:tcBorders>
          </w:tcPr>
          <w:p w:rsidR="00F4697A" w:rsidRPr="003E0CBC" w:rsidRDefault="00AB70AD">
            <w:pPr>
              <w:spacing w:after="1" w:line="240" w:lineRule="atLeast"/>
              <w:rPr>
                <w:rFonts w:ascii="Arial" w:hAnsi="Arial" w:cs="Arial"/>
              </w:rPr>
            </w:pPr>
            <w:r w:rsidRPr="003E0CBC">
              <w:rPr>
                <w:rFonts w:ascii="Arial" w:hAnsi="Arial" w:cs="Arial"/>
              </w:rPr>
              <w:t>К</w:t>
            </w:r>
            <w:r w:rsidR="00F4697A" w:rsidRPr="003E0CBC">
              <w:rPr>
                <w:rFonts w:ascii="Arial" w:hAnsi="Arial" w:cs="Arial"/>
              </w:rPr>
              <w:t>инотеатры:</w:t>
            </w:r>
          </w:p>
        </w:tc>
        <w:tc>
          <w:tcPr>
            <w:tcW w:w="2537" w:type="dxa"/>
            <w:gridSpan w:val="2"/>
            <w:tcBorders>
              <w:bottom w:val="nil"/>
            </w:tcBorders>
          </w:tcPr>
          <w:p w:rsidR="00F4697A" w:rsidRDefault="00F4697A">
            <w:pPr>
              <w:spacing w:after="1" w:line="240" w:lineRule="atLeast"/>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Default="00F4697A"/>
        </w:tc>
        <w:tc>
          <w:tcPr>
            <w:tcW w:w="5026" w:type="dxa"/>
            <w:gridSpan w:val="6"/>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городского значения (1-й уровень комфорта)</w:t>
            </w:r>
          </w:p>
        </w:tc>
        <w:tc>
          <w:tcPr>
            <w:tcW w:w="2537" w:type="dxa"/>
            <w:gridSpan w:val="2"/>
            <w:tcBorders>
              <w:top w:val="nil"/>
              <w:bottom w:val="nil"/>
            </w:tcBorders>
          </w:tcPr>
          <w:p w:rsidR="00F4697A" w:rsidRPr="003E0CBC" w:rsidRDefault="00F4697A">
            <w:pPr>
              <w:spacing w:after="1" w:line="240" w:lineRule="atLeast"/>
              <w:rPr>
                <w:rFonts w:ascii="Arial" w:hAnsi="Arial" w:cs="Arial"/>
              </w:rPr>
            </w:pPr>
            <w:r w:rsidRPr="003E0CBC">
              <w:rPr>
                <w:rFonts w:ascii="Arial" w:hAnsi="Arial" w:cs="Arial"/>
              </w:rPr>
              <w:t xml:space="preserve">- не менее 1 </w:t>
            </w:r>
            <w:proofErr w:type="spellStart"/>
            <w:r w:rsidRPr="003E0CBC">
              <w:rPr>
                <w:rFonts w:ascii="Arial" w:hAnsi="Arial" w:cs="Arial"/>
              </w:rPr>
              <w:t>машино-места</w:t>
            </w:r>
            <w:proofErr w:type="spellEnd"/>
            <w:r w:rsidRPr="003E0CBC">
              <w:rPr>
                <w:rFonts w:ascii="Arial" w:hAnsi="Arial" w:cs="Arial"/>
              </w:rPr>
              <w:t xml:space="preserve"> на 8 зрительских мест</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Default="00F4697A"/>
        </w:tc>
        <w:tc>
          <w:tcPr>
            <w:tcW w:w="5026" w:type="dxa"/>
            <w:gridSpan w:val="6"/>
            <w:tcBorders>
              <w:top w:val="nil"/>
            </w:tcBorders>
          </w:tcPr>
          <w:p w:rsidR="00F4697A" w:rsidRDefault="00F4697A">
            <w:pPr>
              <w:spacing w:after="1" w:line="240" w:lineRule="atLeast"/>
            </w:pPr>
          </w:p>
        </w:tc>
        <w:tc>
          <w:tcPr>
            <w:tcW w:w="2537" w:type="dxa"/>
            <w:gridSpan w:val="2"/>
            <w:tcBorders>
              <w:top w:val="nil"/>
            </w:tcBorders>
          </w:tcPr>
          <w:p w:rsidR="00F4697A" w:rsidRDefault="00F4697A">
            <w:pPr>
              <w:spacing w:after="1" w:line="240" w:lineRule="atLeast"/>
            </w:pP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23</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Центральные, специальные и специализированные библиотеки, интернет-кафе</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6 постоянных мест</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24</w:t>
            </w:r>
          </w:p>
        </w:tc>
        <w:tc>
          <w:tcPr>
            <w:tcW w:w="5026" w:type="dxa"/>
            <w:gridSpan w:val="6"/>
          </w:tcPr>
          <w:p w:rsidR="00F4697A" w:rsidRPr="000A2997" w:rsidRDefault="00F4697A" w:rsidP="00AB70AD">
            <w:pPr>
              <w:spacing w:after="1" w:line="240" w:lineRule="atLeast"/>
              <w:rPr>
                <w:rFonts w:ascii="Arial" w:hAnsi="Arial" w:cs="Arial"/>
              </w:rPr>
            </w:pPr>
            <w:r w:rsidRPr="000A2997">
              <w:rPr>
                <w:rFonts w:ascii="Arial" w:hAnsi="Arial" w:cs="Arial"/>
              </w:rPr>
              <w:t xml:space="preserve">Объекты религиозных </w:t>
            </w:r>
            <w:proofErr w:type="spellStart"/>
            <w:r w:rsidRPr="000A2997">
              <w:rPr>
                <w:rFonts w:ascii="Arial" w:hAnsi="Arial" w:cs="Arial"/>
              </w:rPr>
              <w:t>конфессий</w:t>
            </w:r>
            <w:proofErr w:type="spellEnd"/>
            <w:r w:rsidRPr="000A2997">
              <w:rPr>
                <w:rFonts w:ascii="Arial" w:hAnsi="Arial" w:cs="Arial"/>
              </w:rPr>
              <w:t xml:space="preserve"> (церкви, мечети и др.)</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6 единовременных посетителей, но не менее 10 </w:t>
            </w:r>
            <w:proofErr w:type="spellStart"/>
            <w:r w:rsidRPr="000A2997">
              <w:rPr>
                <w:rFonts w:ascii="Arial" w:hAnsi="Arial" w:cs="Arial"/>
              </w:rPr>
              <w:t>машино-мест</w:t>
            </w:r>
            <w:proofErr w:type="spellEnd"/>
            <w:r w:rsidRPr="000A2997">
              <w:rPr>
                <w:rFonts w:ascii="Arial" w:hAnsi="Arial" w:cs="Arial"/>
              </w:rPr>
              <w:t xml:space="preserve"> на объект</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0A2997" w:rsidRDefault="00890EF5">
            <w:pPr>
              <w:spacing w:after="1" w:line="240" w:lineRule="atLeast"/>
              <w:rPr>
                <w:rFonts w:ascii="Arial" w:hAnsi="Arial" w:cs="Arial"/>
              </w:rPr>
            </w:pPr>
            <w:r w:rsidRPr="000A2997">
              <w:rPr>
                <w:rFonts w:ascii="Arial" w:hAnsi="Arial" w:cs="Arial"/>
              </w:rPr>
              <w:t>25</w:t>
            </w:r>
          </w:p>
        </w:tc>
        <w:tc>
          <w:tcPr>
            <w:tcW w:w="5026" w:type="dxa"/>
            <w:gridSpan w:val="6"/>
            <w:tcBorders>
              <w:bottom w:val="nil"/>
            </w:tcBorders>
          </w:tcPr>
          <w:p w:rsidR="00F4697A" w:rsidRPr="000A2997" w:rsidRDefault="00F4697A">
            <w:pPr>
              <w:spacing w:after="1" w:line="240" w:lineRule="atLeast"/>
              <w:rPr>
                <w:rFonts w:ascii="Arial" w:hAnsi="Arial" w:cs="Arial"/>
              </w:rPr>
            </w:pPr>
            <w:proofErr w:type="spellStart"/>
            <w:r w:rsidRPr="000A2997">
              <w:rPr>
                <w:rFonts w:ascii="Arial" w:hAnsi="Arial" w:cs="Arial"/>
              </w:rPr>
              <w:t>Досугово-развлекательные</w:t>
            </w:r>
            <w:proofErr w:type="spellEnd"/>
            <w:r w:rsidRPr="000A2997">
              <w:rPr>
                <w:rFonts w:ascii="Arial" w:hAnsi="Arial" w:cs="Arial"/>
              </w:rPr>
              <w:t xml:space="preserve"> учреждения:</w:t>
            </w:r>
          </w:p>
        </w:tc>
        <w:tc>
          <w:tcPr>
            <w:tcW w:w="2537" w:type="dxa"/>
            <w:gridSpan w:val="2"/>
            <w:tcBorders>
              <w:bottom w:val="nil"/>
            </w:tcBorders>
          </w:tcPr>
          <w:p w:rsidR="00F4697A" w:rsidRPr="000A2997"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развлекательные центры, дискотеки, залы игровых автоматов, ночные клубы</w:t>
            </w:r>
          </w:p>
        </w:tc>
        <w:tc>
          <w:tcPr>
            <w:tcW w:w="2537" w:type="dxa"/>
            <w:gridSpan w:val="2"/>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4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tcBorders>
          </w:tcPr>
          <w:p w:rsidR="00F4697A" w:rsidRPr="000A2997" w:rsidRDefault="00F4697A">
            <w:pPr>
              <w:spacing w:after="1" w:line="240" w:lineRule="atLeast"/>
              <w:rPr>
                <w:rFonts w:ascii="Arial" w:hAnsi="Arial" w:cs="Arial"/>
              </w:rPr>
            </w:pPr>
            <w:r w:rsidRPr="000A2997">
              <w:rPr>
                <w:rFonts w:ascii="Arial" w:hAnsi="Arial" w:cs="Arial"/>
              </w:rPr>
              <w:t>- бильярдные, боулинги</w:t>
            </w:r>
          </w:p>
        </w:tc>
        <w:tc>
          <w:tcPr>
            <w:tcW w:w="2537" w:type="dxa"/>
            <w:gridSpan w:val="2"/>
            <w:tcBorders>
              <w:top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3 единовременных посетителя</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0A2997" w:rsidRDefault="00890EF5">
            <w:pPr>
              <w:spacing w:after="1" w:line="240" w:lineRule="atLeast"/>
              <w:rPr>
                <w:rFonts w:ascii="Arial" w:hAnsi="Arial" w:cs="Arial"/>
              </w:rPr>
            </w:pPr>
            <w:r w:rsidRPr="000A2997">
              <w:rPr>
                <w:rFonts w:ascii="Arial" w:hAnsi="Arial" w:cs="Arial"/>
              </w:rPr>
              <w:t>26</w:t>
            </w:r>
          </w:p>
        </w:tc>
        <w:tc>
          <w:tcPr>
            <w:tcW w:w="5026" w:type="dxa"/>
            <w:gridSpan w:val="6"/>
            <w:tcBorders>
              <w:bottom w:val="nil"/>
            </w:tcBorders>
          </w:tcPr>
          <w:p w:rsidR="00F4697A" w:rsidRPr="000A2997" w:rsidRDefault="00F4697A">
            <w:pPr>
              <w:spacing w:after="1" w:line="240" w:lineRule="atLeast"/>
              <w:rPr>
                <w:rFonts w:ascii="Arial" w:hAnsi="Arial" w:cs="Arial"/>
              </w:rPr>
            </w:pPr>
            <w:r w:rsidRPr="000A2997">
              <w:rPr>
                <w:rFonts w:ascii="Arial" w:hAnsi="Arial" w:cs="Arial"/>
              </w:rPr>
              <w:t>Здания и помещения медицинских организаций:</w:t>
            </w:r>
          </w:p>
        </w:tc>
        <w:tc>
          <w:tcPr>
            <w:tcW w:w="2537" w:type="dxa"/>
            <w:gridSpan w:val="2"/>
            <w:tcBorders>
              <w:bottom w:val="nil"/>
            </w:tcBorders>
          </w:tcPr>
          <w:p w:rsidR="00F4697A" w:rsidRPr="000A2997"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bottom w:val="nil"/>
            </w:tcBorders>
          </w:tcPr>
          <w:p w:rsidR="00F4697A" w:rsidRPr="000A2997" w:rsidRDefault="00F4697A">
            <w:pPr>
              <w:spacing w:after="1" w:line="240" w:lineRule="atLeast"/>
              <w:rPr>
                <w:rFonts w:ascii="Arial" w:hAnsi="Arial" w:cs="Arial"/>
              </w:rPr>
            </w:pPr>
          </w:p>
        </w:tc>
        <w:tc>
          <w:tcPr>
            <w:tcW w:w="2537" w:type="dxa"/>
            <w:gridSpan w:val="2"/>
            <w:tcBorders>
              <w:top w:val="nil"/>
              <w:bottom w:val="nil"/>
            </w:tcBorders>
          </w:tcPr>
          <w:p w:rsidR="00F4697A" w:rsidRPr="000A2997"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bottom w:val="nil"/>
            </w:tcBorders>
          </w:tcPr>
          <w:p w:rsidR="00F4697A" w:rsidRPr="000A2997" w:rsidRDefault="008759AF" w:rsidP="008759AF">
            <w:pPr>
              <w:spacing w:after="1" w:line="240" w:lineRule="atLeast"/>
              <w:rPr>
                <w:rFonts w:ascii="Arial" w:hAnsi="Arial" w:cs="Arial"/>
              </w:rPr>
            </w:pPr>
            <w:r w:rsidRPr="000A2997">
              <w:rPr>
                <w:rFonts w:ascii="Arial" w:hAnsi="Arial" w:cs="Arial"/>
              </w:rPr>
              <w:t xml:space="preserve">- стационары городского </w:t>
            </w:r>
            <w:r w:rsidR="00F4697A" w:rsidRPr="000A2997">
              <w:rPr>
                <w:rFonts w:ascii="Arial" w:hAnsi="Arial" w:cs="Arial"/>
              </w:rPr>
              <w:t>(больницы, диспансеры, родильные дома и др.)</w:t>
            </w:r>
          </w:p>
        </w:tc>
        <w:tc>
          <w:tcPr>
            <w:tcW w:w="2537" w:type="dxa"/>
            <w:gridSpan w:val="2"/>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7 </w:t>
            </w:r>
            <w:proofErr w:type="spellStart"/>
            <w:r w:rsidRPr="000A2997">
              <w:rPr>
                <w:rFonts w:ascii="Arial" w:hAnsi="Arial" w:cs="Arial"/>
              </w:rPr>
              <w:t>машино-мест</w:t>
            </w:r>
            <w:proofErr w:type="spellEnd"/>
            <w:r w:rsidRPr="000A2997">
              <w:rPr>
                <w:rFonts w:ascii="Arial" w:hAnsi="Arial" w:cs="Arial"/>
              </w:rPr>
              <w:t xml:space="preserve"> на 100 сотрудников и не менее 5 </w:t>
            </w:r>
            <w:proofErr w:type="spellStart"/>
            <w:r w:rsidRPr="000A2997">
              <w:rPr>
                <w:rFonts w:ascii="Arial" w:hAnsi="Arial" w:cs="Arial"/>
              </w:rPr>
              <w:t>машино-мест</w:t>
            </w:r>
            <w:proofErr w:type="spellEnd"/>
            <w:r w:rsidRPr="000A2997">
              <w:rPr>
                <w:rFonts w:ascii="Arial" w:hAnsi="Arial" w:cs="Arial"/>
              </w:rPr>
              <w:t xml:space="preserve"> на 100 коек</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tcBorders>
          </w:tcPr>
          <w:p w:rsidR="00F4697A" w:rsidRPr="000A2997" w:rsidRDefault="00F4697A">
            <w:pPr>
              <w:spacing w:after="1" w:line="240" w:lineRule="atLeast"/>
              <w:rPr>
                <w:rFonts w:ascii="Arial" w:hAnsi="Arial" w:cs="Arial"/>
              </w:rPr>
            </w:pPr>
            <w:r w:rsidRPr="000A2997">
              <w:rPr>
                <w:rFonts w:ascii="Arial" w:hAnsi="Arial" w:cs="Arial"/>
              </w:rPr>
              <w:t>- поликлиники</w:t>
            </w:r>
          </w:p>
        </w:tc>
        <w:tc>
          <w:tcPr>
            <w:tcW w:w="2537" w:type="dxa"/>
            <w:gridSpan w:val="2"/>
            <w:tcBorders>
              <w:top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7 </w:t>
            </w:r>
            <w:proofErr w:type="spellStart"/>
            <w:r w:rsidRPr="000A2997">
              <w:rPr>
                <w:rFonts w:ascii="Arial" w:hAnsi="Arial" w:cs="Arial"/>
              </w:rPr>
              <w:t>машино-мест</w:t>
            </w:r>
            <w:proofErr w:type="spellEnd"/>
            <w:r w:rsidRPr="000A2997">
              <w:rPr>
                <w:rFonts w:ascii="Arial" w:hAnsi="Arial" w:cs="Arial"/>
              </w:rPr>
              <w:t xml:space="preserve"> на 100 </w:t>
            </w:r>
            <w:r w:rsidRPr="000A2997">
              <w:rPr>
                <w:rFonts w:ascii="Arial" w:hAnsi="Arial" w:cs="Arial"/>
              </w:rPr>
              <w:lastRenderedPageBreak/>
              <w:t xml:space="preserve">сотрудников и не менее 3 </w:t>
            </w:r>
            <w:proofErr w:type="spellStart"/>
            <w:r w:rsidRPr="000A2997">
              <w:rPr>
                <w:rFonts w:ascii="Arial" w:hAnsi="Arial" w:cs="Arial"/>
              </w:rPr>
              <w:t>машино-мест</w:t>
            </w:r>
            <w:proofErr w:type="spellEnd"/>
            <w:r w:rsidRPr="000A2997">
              <w:rPr>
                <w:rFonts w:ascii="Arial" w:hAnsi="Arial" w:cs="Arial"/>
              </w:rPr>
              <w:t xml:space="preserve"> на 100 посещений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27</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Спортивные комплексы и стадионы с трибунами</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25 мест на трибунах</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0A2997" w:rsidRDefault="00890EF5">
            <w:pPr>
              <w:spacing w:after="1" w:line="240" w:lineRule="atLeast"/>
              <w:rPr>
                <w:rFonts w:ascii="Arial" w:hAnsi="Arial" w:cs="Arial"/>
              </w:rPr>
            </w:pPr>
            <w:r w:rsidRPr="000A2997">
              <w:rPr>
                <w:rFonts w:ascii="Arial" w:hAnsi="Arial" w:cs="Arial"/>
              </w:rPr>
              <w:t>28</w:t>
            </w:r>
          </w:p>
        </w:tc>
        <w:tc>
          <w:tcPr>
            <w:tcW w:w="5026" w:type="dxa"/>
            <w:gridSpan w:val="6"/>
            <w:tcBorders>
              <w:bottom w:val="nil"/>
            </w:tcBorders>
          </w:tcPr>
          <w:p w:rsidR="00F4697A" w:rsidRPr="000A2997" w:rsidRDefault="00F4697A">
            <w:pPr>
              <w:spacing w:after="1" w:line="240" w:lineRule="atLeast"/>
              <w:rPr>
                <w:rFonts w:ascii="Arial" w:hAnsi="Arial" w:cs="Arial"/>
              </w:rPr>
            </w:pPr>
            <w:r w:rsidRPr="000A2997">
              <w:rPr>
                <w:rFonts w:ascii="Arial" w:hAnsi="Arial" w:cs="Arial"/>
              </w:rPr>
              <w:t>Оздоровительные комплексы (</w:t>
            </w:r>
            <w:proofErr w:type="spellStart"/>
            <w:r w:rsidRPr="000A2997">
              <w:rPr>
                <w:rFonts w:ascii="Arial" w:hAnsi="Arial" w:cs="Arial"/>
              </w:rPr>
              <w:t>фитнес-клубы</w:t>
            </w:r>
            <w:proofErr w:type="spellEnd"/>
            <w:r w:rsidRPr="000A2997">
              <w:rPr>
                <w:rFonts w:ascii="Arial" w:hAnsi="Arial" w:cs="Arial"/>
              </w:rPr>
              <w:t>, физкультурно-оздоровительные комплексы, спортивные и тренажерные залы):</w:t>
            </w:r>
          </w:p>
        </w:tc>
        <w:tc>
          <w:tcPr>
            <w:tcW w:w="2537" w:type="dxa"/>
            <w:gridSpan w:val="2"/>
            <w:tcBorders>
              <w:bottom w:val="nil"/>
            </w:tcBorders>
          </w:tcPr>
          <w:p w:rsidR="00F4697A" w:rsidRPr="000A2997"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общей площадью менее 1000 кв. м</w:t>
            </w:r>
          </w:p>
        </w:tc>
        <w:tc>
          <w:tcPr>
            <w:tcW w:w="2537" w:type="dxa"/>
            <w:gridSpan w:val="2"/>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25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tcBorders>
          </w:tcPr>
          <w:p w:rsidR="00F4697A" w:rsidRPr="000A2997" w:rsidRDefault="00F4697A">
            <w:pPr>
              <w:spacing w:after="1" w:line="240" w:lineRule="atLeast"/>
              <w:rPr>
                <w:rFonts w:ascii="Arial" w:hAnsi="Arial" w:cs="Arial"/>
              </w:rPr>
            </w:pPr>
            <w:r w:rsidRPr="000A2997">
              <w:rPr>
                <w:rFonts w:ascii="Arial" w:hAnsi="Arial" w:cs="Arial"/>
              </w:rPr>
              <w:t>- общей площадью 1000 кв. м и более</w:t>
            </w:r>
          </w:p>
        </w:tc>
        <w:tc>
          <w:tcPr>
            <w:tcW w:w="2537" w:type="dxa"/>
            <w:gridSpan w:val="2"/>
            <w:tcBorders>
              <w:top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40 кв. м общей площади</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val="restart"/>
          </w:tcPr>
          <w:p w:rsidR="00F4697A" w:rsidRPr="000A2997" w:rsidRDefault="00890EF5">
            <w:pPr>
              <w:spacing w:after="1" w:line="240" w:lineRule="atLeast"/>
              <w:rPr>
                <w:rFonts w:ascii="Arial" w:hAnsi="Arial" w:cs="Arial"/>
              </w:rPr>
            </w:pPr>
            <w:r w:rsidRPr="000A2997">
              <w:rPr>
                <w:rFonts w:ascii="Arial" w:hAnsi="Arial" w:cs="Arial"/>
              </w:rPr>
              <w:t>39</w:t>
            </w:r>
          </w:p>
        </w:tc>
        <w:tc>
          <w:tcPr>
            <w:tcW w:w="5026" w:type="dxa"/>
            <w:gridSpan w:val="6"/>
            <w:tcBorders>
              <w:bottom w:val="nil"/>
            </w:tcBorders>
          </w:tcPr>
          <w:p w:rsidR="00F4697A" w:rsidRPr="000A2997" w:rsidRDefault="00F4697A" w:rsidP="00890EF5">
            <w:pPr>
              <w:spacing w:after="1" w:line="240" w:lineRule="atLeast"/>
              <w:rPr>
                <w:rFonts w:ascii="Arial" w:hAnsi="Arial" w:cs="Arial"/>
              </w:rPr>
            </w:pPr>
            <w:r w:rsidRPr="000A2997">
              <w:rPr>
                <w:rFonts w:ascii="Arial" w:hAnsi="Arial" w:cs="Arial"/>
              </w:rPr>
              <w:t>Муниципальные детские физкультурно-оздоровительные объекты локального уровн</w:t>
            </w:r>
            <w:r w:rsidR="00890EF5" w:rsidRPr="000A2997">
              <w:rPr>
                <w:rFonts w:ascii="Arial" w:hAnsi="Arial" w:cs="Arial"/>
              </w:rPr>
              <w:t>я</w:t>
            </w:r>
            <w:r w:rsidRPr="000A2997">
              <w:rPr>
                <w:rFonts w:ascii="Arial" w:hAnsi="Arial" w:cs="Arial"/>
              </w:rPr>
              <w:t xml:space="preserve"> обслуживания:</w:t>
            </w:r>
          </w:p>
        </w:tc>
        <w:tc>
          <w:tcPr>
            <w:tcW w:w="2537" w:type="dxa"/>
            <w:gridSpan w:val="2"/>
            <w:tcBorders>
              <w:bottom w:val="nil"/>
            </w:tcBorders>
          </w:tcPr>
          <w:p w:rsidR="00F4697A" w:rsidRPr="000A2997" w:rsidRDefault="00F4697A">
            <w:pPr>
              <w:spacing w:after="1" w:line="240" w:lineRule="atLeast"/>
              <w:rPr>
                <w:rFonts w:ascii="Arial" w:hAnsi="Arial" w:cs="Arial"/>
              </w:rPr>
            </w:pP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тренажерные залы площадью 150 - 500 кв. м</w:t>
            </w:r>
          </w:p>
        </w:tc>
        <w:tc>
          <w:tcPr>
            <w:tcW w:w="2537" w:type="dxa"/>
            <w:gridSpan w:val="2"/>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8 единовременных посетителей</w:t>
            </w:r>
          </w:p>
        </w:tc>
        <w:tc>
          <w:tcPr>
            <w:tcW w:w="1669" w:type="dxa"/>
            <w:vMerge/>
          </w:tcPr>
          <w:p w:rsidR="00F4697A" w:rsidRDefault="00F4697A"/>
        </w:tc>
      </w:tr>
      <w:tr w:rsidR="00F4697A">
        <w:tblPrEx>
          <w:tblBorders>
            <w:insideH w:val="nil"/>
          </w:tblBorders>
        </w:tblPrEx>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физкультурно-оздоровительный комплекс с залом площадью 1000 - 2000 кв. м</w:t>
            </w:r>
          </w:p>
        </w:tc>
        <w:tc>
          <w:tcPr>
            <w:tcW w:w="2537" w:type="dxa"/>
            <w:gridSpan w:val="2"/>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10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vMerge/>
          </w:tcPr>
          <w:p w:rsidR="00F4697A" w:rsidRPr="000A2997" w:rsidRDefault="00F4697A">
            <w:pPr>
              <w:rPr>
                <w:rFonts w:ascii="Arial" w:hAnsi="Arial" w:cs="Arial"/>
              </w:rPr>
            </w:pPr>
          </w:p>
        </w:tc>
        <w:tc>
          <w:tcPr>
            <w:tcW w:w="5026" w:type="dxa"/>
            <w:gridSpan w:val="6"/>
            <w:tcBorders>
              <w:top w:val="nil"/>
            </w:tcBorders>
          </w:tcPr>
          <w:p w:rsidR="00F4697A" w:rsidRPr="000A2997" w:rsidRDefault="00F4697A">
            <w:pPr>
              <w:spacing w:after="1" w:line="240" w:lineRule="atLeast"/>
              <w:rPr>
                <w:rFonts w:ascii="Arial" w:hAnsi="Arial" w:cs="Arial"/>
              </w:rPr>
            </w:pPr>
            <w:r w:rsidRPr="000A2997">
              <w:rPr>
                <w:rFonts w:ascii="Arial" w:hAnsi="Arial" w:cs="Arial"/>
              </w:rPr>
              <w:t>- физкультурно-оздоровительный комплекс с залом и бассейном общей площадью 2000 - 3000 кв. м</w:t>
            </w:r>
          </w:p>
        </w:tc>
        <w:tc>
          <w:tcPr>
            <w:tcW w:w="2537" w:type="dxa"/>
            <w:gridSpan w:val="2"/>
            <w:tcBorders>
              <w:top w:val="nil"/>
            </w:tcBorders>
          </w:tcPr>
          <w:p w:rsidR="00F4697A" w:rsidRPr="000A2997" w:rsidRDefault="00F4697A">
            <w:pPr>
              <w:spacing w:after="1" w:line="240" w:lineRule="atLeast"/>
              <w:rPr>
                <w:rFonts w:ascii="Arial" w:hAnsi="Arial" w:cs="Arial"/>
              </w:rPr>
            </w:pPr>
            <w:r w:rsidRPr="000A2997">
              <w:rPr>
                <w:rFonts w:ascii="Arial" w:hAnsi="Arial" w:cs="Arial"/>
              </w:rPr>
              <w:t xml:space="preserve">- не менее 1 </w:t>
            </w:r>
            <w:proofErr w:type="spellStart"/>
            <w:r w:rsidRPr="000A2997">
              <w:rPr>
                <w:rFonts w:ascii="Arial" w:hAnsi="Arial" w:cs="Arial"/>
              </w:rPr>
              <w:t>машино-места</w:t>
            </w:r>
            <w:proofErr w:type="spellEnd"/>
            <w:r w:rsidRPr="000A2997">
              <w:rPr>
                <w:rFonts w:ascii="Arial" w:hAnsi="Arial" w:cs="Arial"/>
              </w:rPr>
              <w:t xml:space="preserve"> на 5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30</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Специализированные спортивные клубы и комплексы (теннис, конный спорт, горнолыжные центры и др.)</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3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31</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Аквапарки, бассейны</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5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32</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Катки с искусственным покрытием общей площадью более 3000 кв. м</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6 единовременных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33</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Автовокзалы</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 </w:t>
            </w:r>
            <w:proofErr w:type="spellStart"/>
            <w:r w:rsidRPr="000A2997">
              <w:rPr>
                <w:rFonts w:ascii="Arial" w:hAnsi="Arial" w:cs="Arial"/>
              </w:rPr>
              <w:t>машино-места</w:t>
            </w:r>
            <w:proofErr w:type="spellEnd"/>
            <w:r w:rsidRPr="000A2997">
              <w:rPr>
                <w:rFonts w:ascii="Arial" w:hAnsi="Arial" w:cs="Arial"/>
              </w:rPr>
              <w:t xml:space="preserve"> на 15 пассажиров в час пик</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34</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Пляжи и парки в зонах отдыха</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20 </w:t>
            </w:r>
            <w:proofErr w:type="spellStart"/>
            <w:r w:rsidRPr="000A2997">
              <w:rPr>
                <w:rFonts w:ascii="Arial" w:hAnsi="Arial" w:cs="Arial"/>
              </w:rPr>
              <w:t>машино-мест</w:t>
            </w:r>
            <w:proofErr w:type="spellEnd"/>
            <w:r w:rsidRPr="000A2997">
              <w:rPr>
                <w:rFonts w:ascii="Arial" w:hAnsi="Arial" w:cs="Arial"/>
              </w:rPr>
              <w:t xml:space="preserve"> на 100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35</w:t>
            </w:r>
          </w:p>
        </w:tc>
        <w:tc>
          <w:tcPr>
            <w:tcW w:w="5026" w:type="dxa"/>
            <w:gridSpan w:val="6"/>
          </w:tcPr>
          <w:p w:rsidR="00F4697A" w:rsidRPr="000A2997" w:rsidRDefault="00F4697A" w:rsidP="008759AF">
            <w:pPr>
              <w:spacing w:after="1" w:line="240" w:lineRule="atLeast"/>
              <w:rPr>
                <w:rFonts w:ascii="Arial" w:hAnsi="Arial" w:cs="Arial"/>
              </w:rPr>
            </w:pPr>
            <w:r w:rsidRPr="000A2997">
              <w:rPr>
                <w:rFonts w:ascii="Arial" w:hAnsi="Arial" w:cs="Arial"/>
              </w:rPr>
              <w:t>Лесопарки</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10 </w:t>
            </w:r>
            <w:proofErr w:type="spellStart"/>
            <w:r w:rsidRPr="000A2997">
              <w:rPr>
                <w:rFonts w:ascii="Arial" w:hAnsi="Arial" w:cs="Arial"/>
              </w:rPr>
              <w:t>машино-мест</w:t>
            </w:r>
            <w:proofErr w:type="spellEnd"/>
            <w:r w:rsidRPr="000A2997">
              <w:rPr>
                <w:rFonts w:ascii="Arial" w:hAnsi="Arial" w:cs="Arial"/>
              </w:rPr>
              <w:t xml:space="preserve"> на 100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890EF5">
            <w:pPr>
              <w:spacing w:after="1" w:line="240" w:lineRule="atLeast"/>
              <w:rPr>
                <w:rFonts w:ascii="Arial" w:hAnsi="Arial" w:cs="Arial"/>
              </w:rPr>
            </w:pPr>
            <w:r w:rsidRPr="000A2997">
              <w:rPr>
                <w:rFonts w:ascii="Arial" w:hAnsi="Arial" w:cs="Arial"/>
              </w:rPr>
              <w:t>36</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Базы кратковременного отдыха (спортивные, лыжные и др.)</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15 </w:t>
            </w:r>
            <w:proofErr w:type="spellStart"/>
            <w:r w:rsidRPr="000A2997">
              <w:rPr>
                <w:rFonts w:ascii="Arial" w:hAnsi="Arial" w:cs="Arial"/>
              </w:rPr>
              <w:t>машино-мест</w:t>
            </w:r>
            <w:proofErr w:type="spellEnd"/>
            <w:r w:rsidRPr="000A2997">
              <w:rPr>
                <w:rFonts w:ascii="Arial" w:hAnsi="Arial" w:cs="Arial"/>
              </w:rPr>
              <w:t xml:space="preserve"> на 100 посетителей</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44" w:type="dxa"/>
          </w:tcPr>
          <w:p w:rsidR="00F4697A" w:rsidRPr="000A2997" w:rsidRDefault="006C4F21" w:rsidP="00996B41">
            <w:pPr>
              <w:spacing w:after="1" w:line="240" w:lineRule="atLeast"/>
              <w:rPr>
                <w:rFonts w:ascii="Arial" w:hAnsi="Arial" w:cs="Arial"/>
              </w:rPr>
            </w:pPr>
            <w:r w:rsidRPr="000A2997">
              <w:rPr>
                <w:rFonts w:ascii="Arial" w:hAnsi="Arial" w:cs="Arial"/>
              </w:rPr>
              <w:t>3</w:t>
            </w:r>
            <w:r w:rsidR="00890EF5" w:rsidRPr="000A2997">
              <w:rPr>
                <w:rFonts w:ascii="Arial" w:hAnsi="Arial" w:cs="Arial"/>
              </w:rPr>
              <w:t>7</w:t>
            </w:r>
          </w:p>
        </w:tc>
        <w:tc>
          <w:tcPr>
            <w:tcW w:w="5026" w:type="dxa"/>
            <w:gridSpan w:val="6"/>
          </w:tcPr>
          <w:p w:rsidR="00F4697A" w:rsidRPr="000A2997" w:rsidRDefault="00F4697A">
            <w:pPr>
              <w:spacing w:after="1" w:line="240" w:lineRule="atLeast"/>
              <w:rPr>
                <w:rFonts w:ascii="Arial" w:hAnsi="Arial" w:cs="Arial"/>
              </w:rPr>
            </w:pPr>
            <w:r w:rsidRPr="000A2997">
              <w:rPr>
                <w:rFonts w:ascii="Arial" w:hAnsi="Arial" w:cs="Arial"/>
              </w:rPr>
              <w:t>Дома отдыха и санатории, санатории-профилактории, базы отдыха предприятий и туристские базы</w:t>
            </w:r>
          </w:p>
        </w:tc>
        <w:tc>
          <w:tcPr>
            <w:tcW w:w="2537" w:type="dxa"/>
            <w:gridSpan w:val="2"/>
          </w:tcPr>
          <w:p w:rsidR="00F4697A" w:rsidRPr="000A2997" w:rsidRDefault="00F4697A">
            <w:pPr>
              <w:spacing w:after="1" w:line="240" w:lineRule="atLeast"/>
              <w:rPr>
                <w:rFonts w:ascii="Arial" w:hAnsi="Arial" w:cs="Arial"/>
              </w:rPr>
            </w:pPr>
            <w:r w:rsidRPr="000A2997">
              <w:rPr>
                <w:rFonts w:ascii="Arial" w:hAnsi="Arial" w:cs="Arial"/>
              </w:rPr>
              <w:t xml:space="preserve">Не менее 5 </w:t>
            </w:r>
            <w:proofErr w:type="spellStart"/>
            <w:r w:rsidRPr="000A2997">
              <w:rPr>
                <w:rFonts w:ascii="Arial" w:hAnsi="Arial" w:cs="Arial"/>
              </w:rPr>
              <w:t>машино-мест</w:t>
            </w:r>
            <w:proofErr w:type="spellEnd"/>
            <w:r w:rsidRPr="000A2997">
              <w:rPr>
                <w:rFonts w:ascii="Arial" w:hAnsi="Arial" w:cs="Arial"/>
              </w:rPr>
              <w:t xml:space="preserve"> на 100 человек (отдыхающих и обслуживающего персонала)</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w:t>
            </w:r>
          </w:p>
          <w:p w:rsidR="00F4697A" w:rsidRPr="000A2997" w:rsidRDefault="00F4697A">
            <w:pPr>
              <w:spacing w:after="1" w:line="240" w:lineRule="atLeast"/>
              <w:rPr>
                <w:rFonts w:ascii="Arial" w:hAnsi="Arial" w:cs="Arial"/>
              </w:rPr>
            </w:pPr>
            <w:r w:rsidRPr="000A2997">
              <w:rPr>
                <w:rFonts w:ascii="Arial" w:hAnsi="Arial" w:cs="Arial"/>
              </w:rPr>
              <w:t xml:space="preserve">&lt;*&gt; При реконструкции объектов общественного и торгового назначения в условиях стесненной существующей застройки, а также в зонах охраны объектов культурного наследия количество проектируемых </w:t>
            </w:r>
            <w:proofErr w:type="spellStart"/>
            <w:r w:rsidRPr="000A2997">
              <w:rPr>
                <w:rFonts w:ascii="Arial" w:hAnsi="Arial" w:cs="Arial"/>
              </w:rPr>
              <w:t>машино-мест</w:t>
            </w:r>
            <w:proofErr w:type="spellEnd"/>
            <w:r w:rsidRPr="000A2997">
              <w:rPr>
                <w:rFonts w:ascii="Arial" w:hAnsi="Arial" w:cs="Arial"/>
              </w:rPr>
              <w:t xml:space="preserve"> на территории объекта общественного или торгового назначения допускается сокращать при условии организации отдельно стоящих паркингов</w:t>
            </w:r>
          </w:p>
        </w:tc>
        <w:tc>
          <w:tcPr>
            <w:tcW w:w="1669" w:type="dxa"/>
            <w:vMerge/>
          </w:tcPr>
          <w:p w:rsidR="00F4697A" w:rsidRDefault="00F4697A"/>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3.1.8</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 парковками для проектируемых объектов административного и общественного назначения</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В границах земельного участка для административных и общественных объектов размещается не менее 80% от расчетного количества автомобилей</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3.1.9</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Максимально допустимый уровень территориальной доступности стоянок временного хранения легковых </w:t>
            </w:r>
            <w:r w:rsidRPr="000A2997">
              <w:rPr>
                <w:rFonts w:ascii="Arial" w:hAnsi="Arial" w:cs="Arial"/>
              </w:rPr>
              <w:lastRenderedPageBreak/>
              <w:t>автомобилей для объектов административного и общественного назначения &lt;*&gt;</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Не более 150 м/3 мин. от входов в здания вокзалов, входов в места крупных учреждений торговли и общественного питания;</w:t>
            </w:r>
          </w:p>
          <w:p w:rsidR="00F4697A" w:rsidRPr="000A2997" w:rsidRDefault="00F4697A">
            <w:pPr>
              <w:spacing w:after="1" w:line="240" w:lineRule="atLeast"/>
              <w:rPr>
                <w:rFonts w:ascii="Arial" w:hAnsi="Arial" w:cs="Arial"/>
              </w:rPr>
            </w:pPr>
            <w:r w:rsidRPr="000A2997">
              <w:rPr>
                <w:rFonts w:ascii="Arial" w:hAnsi="Arial" w:cs="Arial"/>
              </w:rPr>
              <w:t>- не более 250 м/5 мин. от входов в прочие учреждения и предприятия обслуживания населения и административные здания;</w:t>
            </w:r>
          </w:p>
          <w:p w:rsidR="00F4697A" w:rsidRPr="000A2997" w:rsidRDefault="00F4697A">
            <w:pPr>
              <w:spacing w:after="1" w:line="240" w:lineRule="atLeast"/>
              <w:rPr>
                <w:rFonts w:ascii="Arial" w:hAnsi="Arial" w:cs="Arial"/>
              </w:rPr>
            </w:pPr>
            <w:r w:rsidRPr="000A2997">
              <w:rPr>
                <w:rFonts w:ascii="Arial" w:hAnsi="Arial" w:cs="Arial"/>
              </w:rPr>
              <w:t>- не более 400 м/8 мин. от входов в парки, на выставки и стадионы.</w:t>
            </w:r>
          </w:p>
          <w:p w:rsidR="00F4697A" w:rsidRPr="000A2997" w:rsidRDefault="00F4697A">
            <w:pPr>
              <w:spacing w:after="1" w:line="240" w:lineRule="atLeast"/>
              <w:jc w:val="both"/>
              <w:rPr>
                <w:rFonts w:ascii="Arial" w:hAnsi="Arial" w:cs="Arial"/>
              </w:rPr>
            </w:pPr>
            <w:r w:rsidRPr="000A2997">
              <w:rPr>
                <w:rFonts w:ascii="Arial" w:hAnsi="Arial" w:cs="Arial"/>
              </w:rPr>
              <w:t>--------------------------------</w:t>
            </w:r>
          </w:p>
          <w:p w:rsidR="00F4697A" w:rsidRPr="000A2997" w:rsidRDefault="00F4697A">
            <w:pPr>
              <w:spacing w:after="1" w:line="240" w:lineRule="atLeast"/>
              <w:rPr>
                <w:rFonts w:ascii="Arial" w:hAnsi="Arial" w:cs="Arial"/>
              </w:rPr>
            </w:pPr>
            <w:r w:rsidRPr="000A2997">
              <w:rPr>
                <w:rFonts w:ascii="Arial" w:hAnsi="Arial" w:cs="Arial"/>
              </w:rPr>
              <w:t>&lt;*&gt; В зонах охраны объектов культурного наследия максимально допустимый уровень территориальной доступности может быть увеличен в соответствии с установленными требованиями</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lastRenderedPageBreak/>
              <w:t>3.2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Нормативы обеспеченности объектами обслуживания автомобильного транспорта</w:t>
            </w:r>
          </w:p>
        </w:tc>
      </w:tr>
      <w:tr w:rsidR="00F4697A">
        <w:tc>
          <w:tcPr>
            <w:tcW w:w="724" w:type="dxa"/>
            <w:vMerge w:val="restart"/>
          </w:tcPr>
          <w:p w:rsidR="00F4697A" w:rsidRPr="000A2997" w:rsidRDefault="00F4697A">
            <w:pPr>
              <w:spacing w:after="1" w:line="240" w:lineRule="atLeast"/>
              <w:rPr>
                <w:rFonts w:ascii="Arial" w:hAnsi="Arial" w:cs="Arial"/>
              </w:rPr>
            </w:pPr>
            <w:r w:rsidRPr="000A2997">
              <w:rPr>
                <w:rFonts w:ascii="Arial" w:hAnsi="Arial" w:cs="Arial"/>
              </w:rPr>
              <w:t>3.2.1</w:t>
            </w:r>
          </w:p>
        </w:tc>
        <w:tc>
          <w:tcPr>
            <w:tcW w:w="2211" w:type="dxa"/>
            <w:tcBorders>
              <w:bottom w:val="nil"/>
            </w:tcBorders>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 объектами транспортного обслуживания:</w:t>
            </w:r>
          </w:p>
        </w:tc>
        <w:tc>
          <w:tcPr>
            <w:tcW w:w="8107" w:type="dxa"/>
            <w:gridSpan w:val="9"/>
            <w:tcBorders>
              <w:bottom w:val="nil"/>
            </w:tcBorders>
          </w:tcPr>
          <w:p w:rsidR="00F4697A" w:rsidRPr="000A2997" w:rsidRDefault="00F4697A">
            <w:pPr>
              <w:spacing w:after="1" w:line="240" w:lineRule="atLeast"/>
              <w:rPr>
                <w:rFonts w:ascii="Arial" w:hAnsi="Arial" w:cs="Arial"/>
              </w:rPr>
            </w:pPr>
          </w:p>
        </w:tc>
        <w:tc>
          <w:tcPr>
            <w:tcW w:w="1669" w:type="dxa"/>
            <w:vMerge w:val="restart"/>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blPrEx>
          <w:tblBorders>
            <w:insideH w:val="nil"/>
          </w:tblBorders>
        </w:tblPrEx>
        <w:tc>
          <w:tcPr>
            <w:tcW w:w="724" w:type="dxa"/>
            <w:vMerge/>
          </w:tcPr>
          <w:p w:rsidR="00F4697A" w:rsidRPr="000A2997" w:rsidRDefault="00F4697A">
            <w:pPr>
              <w:rPr>
                <w:rFonts w:ascii="Arial" w:hAnsi="Arial" w:cs="Arial"/>
              </w:rPr>
            </w:pPr>
          </w:p>
        </w:tc>
        <w:tc>
          <w:tcPr>
            <w:tcW w:w="2211" w:type="dxa"/>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станции технического обслуживания;</w:t>
            </w:r>
          </w:p>
        </w:tc>
        <w:tc>
          <w:tcPr>
            <w:tcW w:w="8107" w:type="dxa"/>
            <w:gridSpan w:val="9"/>
            <w:tcBorders>
              <w:top w:val="nil"/>
              <w:bottom w:val="nil"/>
            </w:tcBorders>
          </w:tcPr>
          <w:p w:rsidR="00F4697A" w:rsidRPr="000A2997" w:rsidRDefault="00F4697A">
            <w:pPr>
              <w:spacing w:after="1" w:line="240" w:lineRule="atLeast"/>
              <w:rPr>
                <w:rFonts w:ascii="Arial" w:hAnsi="Arial" w:cs="Arial"/>
              </w:rPr>
            </w:pPr>
            <w:r w:rsidRPr="000A2997">
              <w:rPr>
                <w:rFonts w:ascii="Arial" w:hAnsi="Arial" w:cs="Arial"/>
              </w:rPr>
              <w:t>- не менее 1 поста на 200 автомобилей;</w:t>
            </w:r>
          </w:p>
        </w:tc>
        <w:tc>
          <w:tcPr>
            <w:tcW w:w="1669" w:type="dxa"/>
            <w:vMerge/>
          </w:tcPr>
          <w:p w:rsidR="00F4697A" w:rsidRPr="000A2997" w:rsidRDefault="00F4697A">
            <w:pPr>
              <w:rPr>
                <w:rFonts w:ascii="Arial" w:hAnsi="Arial" w:cs="Arial"/>
              </w:rPr>
            </w:pPr>
          </w:p>
        </w:tc>
      </w:tr>
      <w:tr w:rsidR="00F4697A">
        <w:tc>
          <w:tcPr>
            <w:tcW w:w="724" w:type="dxa"/>
            <w:vMerge/>
          </w:tcPr>
          <w:p w:rsidR="00F4697A" w:rsidRPr="000A2997" w:rsidRDefault="00F4697A">
            <w:pPr>
              <w:rPr>
                <w:rFonts w:ascii="Arial" w:hAnsi="Arial" w:cs="Arial"/>
              </w:rPr>
            </w:pPr>
          </w:p>
        </w:tc>
        <w:tc>
          <w:tcPr>
            <w:tcW w:w="2211" w:type="dxa"/>
            <w:tcBorders>
              <w:top w:val="nil"/>
            </w:tcBorders>
          </w:tcPr>
          <w:p w:rsidR="00F4697A" w:rsidRPr="000A2997" w:rsidRDefault="00F4697A">
            <w:pPr>
              <w:spacing w:after="1" w:line="240" w:lineRule="atLeast"/>
              <w:rPr>
                <w:rFonts w:ascii="Arial" w:hAnsi="Arial" w:cs="Arial"/>
              </w:rPr>
            </w:pPr>
            <w:r w:rsidRPr="000A2997">
              <w:rPr>
                <w:rFonts w:ascii="Arial" w:hAnsi="Arial" w:cs="Arial"/>
              </w:rPr>
              <w:t>- автозаправочные станции</w:t>
            </w:r>
          </w:p>
        </w:tc>
        <w:tc>
          <w:tcPr>
            <w:tcW w:w="8107" w:type="dxa"/>
            <w:gridSpan w:val="9"/>
            <w:tcBorders>
              <w:top w:val="nil"/>
            </w:tcBorders>
          </w:tcPr>
          <w:p w:rsidR="00F4697A" w:rsidRPr="000A2997" w:rsidRDefault="00F4697A">
            <w:pPr>
              <w:spacing w:after="1" w:line="240" w:lineRule="atLeast"/>
              <w:rPr>
                <w:rFonts w:ascii="Arial" w:hAnsi="Arial" w:cs="Arial"/>
              </w:rPr>
            </w:pPr>
            <w:r w:rsidRPr="000A2997">
              <w:rPr>
                <w:rFonts w:ascii="Arial" w:hAnsi="Arial" w:cs="Arial"/>
              </w:rPr>
              <w:t>- не менее 1 колонка на 1200 автомобилей</w:t>
            </w:r>
          </w:p>
        </w:tc>
        <w:tc>
          <w:tcPr>
            <w:tcW w:w="1669" w:type="dxa"/>
            <w:vMerge/>
          </w:tcPr>
          <w:p w:rsidR="00F4697A" w:rsidRPr="000A2997" w:rsidRDefault="00F4697A">
            <w:pPr>
              <w:rPr>
                <w:rFonts w:ascii="Arial" w:hAnsi="Arial" w:cs="Arial"/>
              </w:rPr>
            </w:pP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3.2.2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 объектов обслуживания автомобильного транспорта</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нормируется</w:t>
            </w:r>
          </w:p>
        </w:tc>
        <w:tc>
          <w:tcPr>
            <w:tcW w:w="1669" w:type="dxa"/>
          </w:tcPr>
          <w:p w:rsidR="00F4697A" w:rsidRPr="000A2997" w:rsidRDefault="00F4697A">
            <w:pPr>
              <w:spacing w:after="1" w:line="240" w:lineRule="atLeast"/>
              <w:jc w:val="center"/>
              <w:rPr>
                <w:rFonts w:ascii="Arial" w:hAnsi="Arial" w:cs="Arial"/>
              </w:rPr>
            </w:pPr>
            <w:r w:rsidRPr="000A2997">
              <w:rPr>
                <w:rFonts w:ascii="Arial" w:hAnsi="Arial" w:cs="Arial"/>
              </w:rPr>
              <w:t>-</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3.3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Нормативы обеспеченности остановками общественного транспорта</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3.3.1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 остановками общественного транспорта</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нормируется</w:t>
            </w:r>
          </w:p>
        </w:tc>
        <w:tc>
          <w:tcPr>
            <w:tcW w:w="1669" w:type="dxa"/>
          </w:tcPr>
          <w:p w:rsidR="00F4697A" w:rsidRPr="000A2997" w:rsidRDefault="00F4697A">
            <w:pPr>
              <w:spacing w:after="1" w:line="240" w:lineRule="atLeast"/>
              <w:jc w:val="center"/>
              <w:rPr>
                <w:rFonts w:ascii="Arial" w:hAnsi="Arial" w:cs="Arial"/>
              </w:rPr>
            </w:pPr>
            <w:r w:rsidRPr="000A2997">
              <w:rPr>
                <w:rFonts w:ascii="Arial" w:hAnsi="Arial" w:cs="Arial"/>
              </w:rPr>
              <w:t>-</w:t>
            </w:r>
          </w:p>
        </w:tc>
      </w:tr>
      <w:tr w:rsidR="00F4697A">
        <w:tc>
          <w:tcPr>
            <w:tcW w:w="724" w:type="dxa"/>
            <w:vMerge w:val="restart"/>
          </w:tcPr>
          <w:p w:rsidR="00F4697A" w:rsidRPr="000A2997" w:rsidRDefault="00F4697A">
            <w:pPr>
              <w:spacing w:after="1" w:line="240" w:lineRule="atLeast"/>
              <w:rPr>
                <w:rFonts w:ascii="Arial" w:hAnsi="Arial" w:cs="Arial"/>
              </w:rPr>
            </w:pPr>
            <w:r w:rsidRPr="000A2997">
              <w:rPr>
                <w:rFonts w:ascii="Arial" w:hAnsi="Arial" w:cs="Arial"/>
              </w:rPr>
              <w:t>3.3.2</w:t>
            </w:r>
          </w:p>
        </w:tc>
        <w:tc>
          <w:tcPr>
            <w:tcW w:w="2211" w:type="dxa"/>
            <w:vMerge w:val="restart"/>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 остановок городского общественного транспорта в различных функциональных зонах</w:t>
            </w:r>
          </w:p>
        </w:tc>
        <w:tc>
          <w:tcPr>
            <w:tcW w:w="5570" w:type="dxa"/>
            <w:gridSpan w:val="7"/>
          </w:tcPr>
          <w:p w:rsidR="00F4697A" w:rsidRPr="000A2997" w:rsidRDefault="00F4697A">
            <w:pPr>
              <w:spacing w:after="1" w:line="240" w:lineRule="atLeast"/>
              <w:jc w:val="center"/>
              <w:rPr>
                <w:rFonts w:ascii="Arial" w:hAnsi="Arial" w:cs="Arial"/>
              </w:rPr>
            </w:pPr>
            <w:r w:rsidRPr="000A2997">
              <w:rPr>
                <w:rFonts w:ascii="Arial" w:hAnsi="Arial" w:cs="Arial"/>
              </w:rPr>
              <w:t>Функциональная зона</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Пешеходная доступность, м/мин.</w:t>
            </w:r>
          </w:p>
        </w:tc>
        <w:tc>
          <w:tcPr>
            <w:tcW w:w="1669" w:type="dxa"/>
            <w:vMerge w:val="restart"/>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pPr>
              <w:spacing w:after="1" w:line="240" w:lineRule="atLeast"/>
              <w:rPr>
                <w:rFonts w:ascii="Arial" w:hAnsi="Arial" w:cs="Arial"/>
              </w:rPr>
            </w:pPr>
            <w:r w:rsidRPr="000A2997">
              <w:rPr>
                <w:rFonts w:ascii="Arial" w:hAnsi="Arial" w:cs="Arial"/>
              </w:rPr>
              <w:t>Жилые зоны</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500/10</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pPr>
              <w:spacing w:after="1" w:line="240" w:lineRule="atLeast"/>
              <w:rPr>
                <w:rFonts w:ascii="Arial" w:hAnsi="Arial" w:cs="Arial"/>
              </w:rPr>
            </w:pPr>
            <w:r w:rsidRPr="000A2997">
              <w:rPr>
                <w:rFonts w:ascii="Arial" w:hAnsi="Arial" w:cs="Arial"/>
              </w:rPr>
              <w:t xml:space="preserve">в том числе для усадебной </w:t>
            </w:r>
            <w:r w:rsidR="008759AF" w:rsidRPr="000A2997">
              <w:rPr>
                <w:rFonts w:ascii="Arial" w:hAnsi="Arial" w:cs="Arial"/>
              </w:rPr>
              <w:t xml:space="preserve">(индивидуальной) </w:t>
            </w:r>
            <w:r w:rsidRPr="000A2997">
              <w:rPr>
                <w:rFonts w:ascii="Arial" w:hAnsi="Arial" w:cs="Arial"/>
              </w:rPr>
              <w:t>застройки</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600/10</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pPr>
              <w:spacing w:after="1" w:line="240" w:lineRule="atLeast"/>
              <w:rPr>
                <w:rFonts w:ascii="Arial" w:hAnsi="Arial" w:cs="Arial"/>
              </w:rPr>
            </w:pPr>
            <w:r w:rsidRPr="000A2997">
              <w:rPr>
                <w:rFonts w:ascii="Arial" w:hAnsi="Arial" w:cs="Arial"/>
              </w:rPr>
              <w:t>Общественно-деловые зоны</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500/10</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pPr>
              <w:spacing w:after="1" w:line="240" w:lineRule="atLeast"/>
              <w:rPr>
                <w:rFonts w:ascii="Arial" w:hAnsi="Arial" w:cs="Arial"/>
              </w:rPr>
            </w:pPr>
            <w:r w:rsidRPr="000A2997">
              <w:rPr>
                <w:rFonts w:ascii="Arial" w:hAnsi="Arial" w:cs="Arial"/>
              </w:rPr>
              <w:t>в том числе общественно-деловые зоны на территории общегородского центра</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250/5</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pPr>
              <w:spacing w:after="1" w:line="240" w:lineRule="atLeast"/>
              <w:rPr>
                <w:rFonts w:ascii="Arial" w:hAnsi="Arial" w:cs="Arial"/>
              </w:rPr>
            </w:pPr>
            <w:r w:rsidRPr="000A2997">
              <w:rPr>
                <w:rFonts w:ascii="Arial" w:hAnsi="Arial" w:cs="Arial"/>
              </w:rPr>
              <w:t>Производственные и коммунально-складские зоны (от проходных предприятий)</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400/8</w:t>
            </w:r>
          </w:p>
        </w:tc>
        <w:tc>
          <w:tcPr>
            <w:tcW w:w="1669" w:type="dxa"/>
            <w:vMerge/>
          </w:tcPr>
          <w:p w:rsidR="00F4697A" w:rsidRDefault="00F4697A"/>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pPr>
              <w:spacing w:after="1" w:line="240" w:lineRule="atLeast"/>
              <w:rPr>
                <w:rFonts w:ascii="Arial" w:hAnsi="Arial" w:cs="Arial"/>
              </w:rPr>
            </w:pPr>
            <w:r w:rsidRPr="000A2997">
              <w:rPr>
                <w:rFonts w:ascii="Arial" w:hAnsi="Arial" w:cs="Arial"/>
              </w:rPr>
              <w:t>Зоны массового отдыха и спорта (от главного входа)</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800/15</w:t>
            </w:r>
          </w:p>
        </w:tc>
        <w:tc>
          <w:tcPr>
            <w:tcW w:w="1669" w:type="dxa"/>
            <w:vMerge/>
          </w:tcPr>
          <w:p w:rsidR="00F4697A" w:rsidRDefault="00F4697A"/>
        </w:tc>
      </w:tr>
      <w:tr w:rsidR="00F4697A" w:rsidRPr="000A2997">
        <w:tc>
          <w:tcPr>
            <w:tcW w:w="724" w:type="dxa"/>
            <w:vMerge w:val="restart"/>
          </w:tcPr>
          <w:p w:rsidR="00F4697A" w:rsidRPr="000A2997" w:rsidRDefault="00F4697A">
            <w:pPr>
              <w:spacing w:after="1" w:line="240" w:lineRule="atLeast"/>
              <w:rPr>
                <w:rFonts w:ascii="Arial" w:hAnsi="Arial" w:cs="Arial"/>
              </w:rPr>
            </w:pPr>
            <w:r w:rsidRPr="000A2997">
              <w:rPr>
                <w:rFonts w:ascii="Arial" w:hAnsi="Arial" w:cs="Arial"/>
              </w:rPr>
              <w:t>3.3.3</w:t>
            </w:r>
          </w:p>
        </w:tc>
        <w:tc>
          <w:tcPr>
            <w:tcW w:w="2211" w:type="dxa"/>
            <w:vMerge w:val="restart"/>
          </w:tcPr>
          <w:p w:rsidR="00F4697A" w:rsidRPr="000A2997" w:rsidRDefault="00F4697A">
            <w:pPr>
              <w:spacing w:after="1" w:line="240" w:lineRule="atLeast"/>
              <w:rPr>
                <w:rFonts w:ascii="Arial" w:hAnsi="Arial" w:cs="Arial"/>
              </w:rPr>
            </w:pPr>
            <w:r w:rsidRPr="000A2997">
              <w:rPr>
                <w:rFonts w:ascii="Arial" w:hAnsi="Arial" w:cs="Arial"/>
              </w:rPr>
              <w:t>Расстояние между остановками городского общественного транспорта по видам транспорта</w:t>
            </w:r>
          </w:p>
        </w:tc>
        <w:tc>
          <w:tcPr>
            <w:tcW w:w="5570" w:type="dxa"/>
            <w:gridSpan w:val="7"/>
          </w:tcPr>
          <w:p w:rsidR="00F4697A" w:rsidRPr="000A2997" w:rsidRDefault="00F4697A">
            <w:pPr>
              <w:spacing w:after="1" w:line="240" w:lineRule="atLeast"/>
              <w:jc w:val="center"/>
              <w:rPr>
                <w:rFonts w:ascii="Arial" w:hAnsi="Arial" w:cs="Arial"/>
              </w:rPr>
            </w:pPr>
            <w:r w:rsidRPr="000A2997">
              <w:rPr>
                <w:rFonts w:ascii="Arial" w:hAnsi="Arial" w:cs="Arial"/>
              </w:rPr>
              <w:t>Вид транспорта</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Расстояние между остановками городского общественного транспорта, м/мин.</w:t>
            </w:r>
          </w:p>
        </w:tc>
        <w:tc>
          <w:tcPr>
            <w:tcW w:w="1669" w:type="dxa"/>
            <w:vMerge w:val="restart"/>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vMerge/>
          </w:tcPr>
          <w:p w:rsidR="00F4697A" w:rsidRDefault="00F4697A"/>
        </w:tc>
        <w:tc>
          <w:tcPr>
            <w:tcW w:w="2211" w:type="dxa"/>
            <w:vMerge/>
          </w:tcPr>
          <w:p w:rsidR="00F4697A" w:rsidRDefault="00F4697A"/>
        </w:tc>
        <w:tc>
          <w:tcPr>
            <w:tcW w:w="5570" w:type="dxa"/>
            <w:gridSpan w:val="7"/>
          </w:tcPr>
          <w:p w:rsidR="00F4697A" w:rsidRPr="000A2997" w:rsidRDefault="00F4697A" w:rsidP="008759AF">
            <w:pPr>
              <w:spacing w:after="1" w:line="240" w:lineRule="atLeast"/>
              <w:rPr>
                <w:rFonts w:ascii="Arial" w:hAnsi="Arial" w:cs="Arial"/>
              </w:rPr>
            </w:pPr>
            <w:r w:rsidRPr="000A2997">
              <w:rPr>
                <w:rFonts w:ascii="Arial" w:hAnsi="Arial" w:cs="Arial"/>
              </w:rPr>
              <w:t>Автобусы</w:t>
            </w:r>
          </w:p>
        </w:tc>
        <w:tc>
          <w:tcPr>
            <w:tcW w:w="2537" w:type="dxa"/>
            <w:gridSpan w:val="2"/>
          </w:tcPr>
          <w:p w:rsidR="00F4697A" w:rsidRPr="000A2997" w:rsidRDefault="00F4697A">
            <w:pPr>
              <w:spacing w:after="1" w:line="240" w:lineRule="atLeast"/>
              <w:jc w:val="center"/>
              <w:rPr>
                <w:rFonts w:ascii="Arial" w:hAnsi="Arial" w:cs="Arial"/>
              </w:rPr>
            </w:pPr>
            <w:r w:rsidRPr="000A2997">
              <w:rPr>
                <w:rFonts w:ascii="Arial" w:hAnsi="Arial" w:cs="Arial"/>
              </w:rPr>
              <w:t>400 - 600/8 - 10</w:t>
            </w:r>
          </w:p>
        </w:tc>
        <w:tc>
          <w:tcPr>
            <w:tcW w:w="1669" w:type="dxa"/>
            <w:vMerge/>
          </w:tcPr>
          <w:p w:rsidR="00F4697A" w:rsidRDefault="00F4697A"/>
        </w:tc>
      </w:tr>
      <w:tr w:rsidR="00F4697A">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t>4</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Объекты, предназначенные для размещения образовательных организаций городского округа</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lastRenderedPageBreak/>
              <w:t>4.1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Дошкольные образовательные организации</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 (детей в возрасте от 1,5 до 7 лет)</w:t>
            </w:r>
          </w:p>
        </w:tc>
        <w:tc>
          <w:tcPr>
            <w:tcW w:w="8107" w:type="dxa"/>
            <w:gridSpan w:val="9"/>
          </w:tcPr>
          <w:p w:rsidR="002A0BB1" w:rsidRPr="000A2997" w:rsidRDefault="002A0BB1" w:rsidP="002A0BB1">
            <w:pPr>
              <w:autoSpaceDE w:val="0"/>
              <w:autoSpaceDN w:val="0"/>
              <w:adjustRightInd w:val="0"/>
              <w:rPr>
                <w:rFonts w:ascii="Arial" w:hAnsi="Arial" w:cs="Arial"/>
              </w:rPr>
            </w:pPr>
            <w:r w:rsidRPr="000A2997">
              <w:rPr>
                <w:rFonts w:ascii="Arial" w:hAnsi="Arial" w:cs="Arial"/>
              </w:rPr>
              <w:t>Для городского населенного пункта - 85 - 100%, в том числе:</w:t>
            </w:r>
          </w:p>
          <w:p w:rsidR="002A0BB1" w:rsidRPr="000A2997" w:rsidRDefault="002A0BB1" w:rsidP="002A0BB1">
            <w:pPr>
              <w:autoSpaceDE w:val="0"/>
              <w:autoSpaceDN w:val="0"/>
              <w:adjustRightInd w:val="0"/>
              <w:rPr>
                <w:rFonts w:ascii="Arial" w:hAnsi="Arial" w:cs="Arial"/>
              </w:rPr>
            </w:pPr>
            <w:r w:rsidRPr="000A2997">
              <w:rPr>
                <w:rFonts w:ascii="Arial" w:hAnsi="Arial" w:cs="Arial"/>
              </w:rPr>
              <w:t>общего типа - 70 - 82%;</w:t>
            </w:r>
          </w:p>
          <w:p w:rsidR="002A0BB1" w:rsidRPr="000A2997" w:rsidRDefault="002A0BB1" w:rsidP="002A0BB1">
            <w:pPr>
              <w:autoSpaceDE w:val="0"/>
              <w:autoSpaceDN w:val="0"/>
              <w:adjustRightInd w:val="0"/>
              <w:rPr>
                <w:rFonts w:ascii="Arial" w:hAnsi="Arial" w:cs="Arial"/>
              </w:rPr>
            </w:pPr>
            <w:r w:rsidRPr="000A2997">
              <w:rPr>
                <w:rFonts w:ascii="Arial" w:hAnsi="Arial" w:cs="Arial"/>
              </w:rPr>
              <w:t>специализированного - 3 - 4%;</w:t>
            </w:r>
          </w:p>
          <w:p w:rsidR="002A0BB1" w:rsidRPr="000A2997" w:rsidRDefault="002A0BB1" w:rsidP="002A0BB1">
            <w:pPr>
              <w:autoSpaceDE w:val="0"/>
              <w:autoSpaceDN w:val="0"/>
              <w:adjustRightInd w:val="0"/>
              <w:rPr>
                <w:rFonts w:ascii="Arial" w:hAnsi="Arial" w:cs="Arial"/>
              </w:rPr>
            </w:pPr>
            <w:r w:rsidRPr="000A2997">
              <w:rPr>
                <w:rFonts w:ascii="Arial" w:hAnsi="Arial" w:cs="Arial"/>
              </w:rPr>
              <w:t>оздоровительного - 12 - 14%.</w:t>
            </w:r>
          </w:p>
          <w:p w:rsidR="002A0BB1" w:rsidRPr="000A2997" w:rsidRDefault="002A0BB1" w:rsidP="002A0BB1">
            <w:pPr>
              <w:autoSpaceDE w:val="0"/>
              <w:autoSpaceDN w:val="0"/>
              <w:adjustRightInd w:val="0"/>
              <w:rPr>
                <w:rFonts w:ascii="Arial" w:hAnsi="Arial" w:cs="Arial"/>
              </w:rPr>
            </w:pPr>
            <w:r w:rsidRPr="000A2997">
              <w:rPr>
                <w:rFonts w:ascii="Arial" w:hAnsi="Arial" w:cs="Arial"/>
              </w:rPr>
              <w:t>Для сельского населенного пункта - 85%, в том числе:</w:t>
            </w:r>
          </w:p>
          <w:p w:rsidR="002A0BB1" w:rsidRPr="000A2997" w:rsidRDefault="002A0BB1" w:rsidP="002A0BB1">
            <w:pPr>
              <w:autoSpaceDE w:val="0"/>
              <w:autoSpaceDN w:val="0"/>
              <w:adjustRightInd w:val="0"/>
              <w:rPr>
                <w:rFonts w:ascii="Arial" w:hAnsi="Arial" w:cs="Arial"/>
              </w:rPr>
            </w:pPr>
            <w:r w:rsidRPr="000A2997">
              <w:rPr>
                <w:rFonts w:ascii="Arial" w:hAnsi="Arial" w:cs="Arial"/>
              </w:rPr>
              <w:t>общего типа - 70%;</w:t>
            </w:r>
          </w:p>
          <w:p w:rsidR="002A0BB1" w:rsidRPr="000A2997" w:rsidRDefault="002A0BB1" w:rsidP="002A0BB1">
            <w:pPr>
              <w:autoSpaceDE w:val="0"/>
              <w:autoSpaceDN w:val="0"/>
              <w:adjustRightInd w:val="0"/>
              <w:rPr>
                <w:rFonts w:ascii="Arial" w:hAnsi="Arial" w:cs="Arial"/>
              </w:rPr>
            </w:pPr>
            <w:r w:rsidRPr="000A2997">
              <w:rPr>
                <w:rFonts w:ascii="Arial" w:hAnsi="Arial" w:cs="Arial"/>
              </w:rPr>
              <w:t>специализированного - 3%;</w:t>
            </w:r>
          </w:p>
          <w:p w:rsidR="002A0BB1" w:rsidRPr="000A2997" w:rsidRDefault="002A0BB1" w:rsidP="002A0BB1">
            <w:pPr>
              <w:autoSpaceDE w:val="0"/>
              <w:autoSpaceDN w:val="0"/>
              <w:adjustRightInd w:val="0"/>
              <w:rPr>
                <w:rFonts w:ascii="Arial" w:hAnsi="Arial" w:cs="Arial"/>
              </w:rPr>
            </w:pPr>
            <w:r w:rsidRPr="000A2997">
              <w:rPr>
                <w:rFonts w:ascii="Arial" w:hAnsi="Arial" w:cs="Arial"/>
              </w:rPr>
              <w:t>оздоровительного - 12%.</w:t>
            </w:r>
          </w:p>
          <w:p w:rsidR="002A0BB1" w:rsidRPr="000A2997" w:rsidRDefault="002A0BB1" w:rsidP="002A0BB1">
            <w:pPr>
              <w:autoSpaceDE w:val="0"/>
              <w:autoSpaceDN w:val="0"/>
              <w:adjustRightInd w:val="0"/>
              <w:rPr>
                <w:rFonts w:ascii="Arial" w:hAnsi="Arial" w:cs="Arial"/>
              </w:rPr>
            </w:pPr>
            <w:r w:rsidRPr="000A2997">
              <w:rPr>
                <w:rFonts w:ascii="Arial" w:hAnsi="Arial" w:cs="Arial"/>
              </w:rPr>
              <w:t>При отсутствии данных по демографии - не более 100 мест на 1 тыс. человек</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rsidP="002A0BB1">
            <w:pPr>
              <w:spacing w:after="1" w:line="240" w:lineRule="atLeast"/>
              <w:rPr>
                <w:rFonts w:ascii="Arial" w:hAnsi="Arial" w:cs="Arial"/>
              </w:rPr>
            </w:pPr>
            <w:r w:rsidRPr="000A2997">
              <w:rPr>
                <w:rFonts w:ascii="Arial" w:hAnsi="Arial" w:cs="Arial"/>
              </w:rPr>
              <w:t xml:space="preserve">Пешеходная доступность - 300 м/5 мин., при одно- и двухэтажной застройке - </w:t>
            </w:r>
            <w:r w:rsidR="002A0BB1" w:rsidRPr="000A2997">
              <w:rPr>
                <w:rFonts w:ascii="Arial" w:hAnsi="Arial" w:cs="Arial"/>
              </w:rPr>
              <w:t>6</w:t>
            </w:r>
            <w:r w:rsidRPr="000A2997">
              <w:rPr>
                <w:rFonts w:ascii="Arial" w:hAnsi="Arial" w:cs="Arial"/>
              </w:rPr>
              <w:t>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4.2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Общеобразовательные организации</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2A0BB1" w:rsidRPr="000A2997" w:rsidRDefault="002A0BB1" w:rsidP="002A0BB1">
            <w:pPr>
              <w:autoSpaceDE w:val="0"/>
              <w:autoSpaceDN w:val="0"/>
              <w:adjustRightInd w:val="0"/>
              <w:rPr>
                <w:rFonts w:ascii="Arial" w:hAnsi="Arial" w:cs="Arial"/>
              </w:rPr>
            </w:pPr>
            <w:r w:rsidRPr="000A2997">
              <w:rPr>
                <w:rFonts w:ascii="Arial" w:hAnsi="Arial" w:cs="Arial"/>
              </w:rPr>
              <w:t>100% общего числа школьников:</w:t>
            </w:r>
          </w:p>
          <w:p w:rsidR="002A0BB1" w:rsidRPr="000A2997" w:rsidRDefault="002A0BB1" w:rsidP="002A0BB1">
            <w:pPr>
              <w:autoSpaceDE w:val="0"/>
              <w:autoSpaceDN w:val="0"/>
              <w:adjustRightInd w:val="0"/>
              <w:rPr>
                <w:rFonts w:ascii="Arial" w:hAnsi="Arial" w:cs="Arial"/>
              </w:rPr>
            </w:pPr>
            <w:r w:rsidRPr="000A2997">
              <w:rPr>
                <w:rFonts w:ascii="Arial" w:hAnsi="Arial" w:cs="Arial"/>
              </w:rPr>
              <w:t>1 - 9 классов и 75%;</w:t>
            </w:r>
          </w:p>
          <w:p w:rsidR="002A0BB1" w:rsidRPr="000A2997" w:rsidRDefault="002A0BB1" w:rsidP="002A0BB1">
            <w:pPr>
              <w:autoSpaceDE w:val="0"/>
              <w:autoSpaceDN w:val="0"/>
              <w:adjustRightInd w:val="0"/>
              <w:rPr>
                <w:rFonts w:ascii="Arial" w:hAnsi="Arial" w:cs="Arial"/>
              </w:rPr>
            </w:pPr>
            <w:r w:rsidRPr="000A2997">
              <w:rPr>
                <w:rFonts w:ascii="Arial" w:hAnsi="Arial" w:cs="Arial"/>
              </w:rPr>
              <w:t>10 - 11 классов при обучении в одну смену.</w:t>
            </w:r>
          </w:p>
          <w:p w:rsidR="002A0BB1" w:rsidRPr="000A2997" w:rsidRDefault="002A0BB1" w:rsidP="002A0BB1">
            <w:pPr>
              <w:autoSpaceDE w:val="0"/>
              <w:autoSpaceDN w:val="0"/>
              <w:adjustRightInd w:val="0"/>
              <w:rPr>
                <w:rFonts w:ascii="Arial" w:hAnsi="Arial" w:cs="Arial"/>
              </w:rPr>
            </w:pPr>
            <w:r w:rsidRPr="000A2997">
              <w:rPr>
                <w:rFonts w:ascii="Arial" w:hAnsi="Arial" w:cs="Arial"/>
              </w:rPr>
              <w:t>При отсутствии данных по демографии - не менее 180 учащихся на 1 тыс. человек</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для общеобразовательных</w:t>
            </w:r>
            <w:r w:rsidR="002A0BB1" w:rsidRPr="000A2997">
              <w:rPr>
                <w:rFonts w:ascii="Arial" w:hAnsi="Arial" w:cs="Arial"/>
              </w:rPr>
              <w:t xml:space="preserve"> организаций I и II ступеней - 3</w:t>
            </w:r>
            <w:r w:rsidRPr="000A2997">
              <w:rPr>
                <w:rFonts w:ascii="Arial" w:hAnsi="Arial" w:cs="Arial"/>
              </w:rPr>
              <w:t>00 м/</w:t>
            </w:r>
            <w:r w:rsidR="002A0BB1" w:rsidRPr="000A2997">
              <w:rPr>
                <w:rFonts w:ascii="Arial" w:hAnsi="Arial" w:cs="Arial"/>
              </w:rPr>
              <w:t>5</w:t>
            </w:r>
            <w:r w:rsidRPr="000A2997">
              <w:rPr>
                <w:rFonts w:ascii="Arial" w:hAnsi="Arial" w:cs="Arial"/>
              </w:rPr>
              <w:t xml:space="preserve"> мин.</w:t>
            </w:r>
          </w:p>
          <w:p w:rsidR="00F4697A" w:rsidRPr="000A2997" w:rsidRDefault="00F4697A" w:rsidP="002A0BB1">
            <w:pPr>
              <w:spacing w:after="1" w:line="240" w:lineRule="atLeast"/>
              <w:rPr>
                <w:rFonts w:ascii="Arial" w:hAnsi="Arial" w:cs="Arial"/>
              </w:rPr>
            </w:pPr>
            <w:r w:rsidRPr="000A2997">
              <w:rPr>
                <w:rFonts w:ascii="Arial" w:hAnsi="Arial" w:cs="Arial"/>
              </w:rPr>
              <w:t xml:space="preserve">Пешеходная доступность для общеобразовательных организаций III ступени - </w:t>
            </w:r>
            <w:r w:rsidR="002A0BB1" w:rsidRPr="000A2997">
              <w:rPr>
                <w:rFonts w:ascii="Arial" w:hAnsi="Arial" w:cs="Arial"/>
              </w:rPr>
              <w:t>600 м/10</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4.3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Организации дополнительного образования детей</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Минимально </w:t>
            </w:r>
            <w:r w:rsidRPr="000A2997">
              <w:rPr>
                <w:rFonts w:ascii="Arial" w:hAnsi="Arial" w:cs="Arial"/>
              </w:rPr>
              <w:lastRenderedPageBreak/>
              <w:t>допустимый уровень обеспеченности</w:t>
            </w:r>
          </w:p>
        </w:tc>
        <w:tc>
          <w:tcPr>
            <w:tcW w:w="8107" w:type="dxa"/>
            <w:gridSpan w:val="9"/>
          </w:tcPr>
          <w:p w:rsidR="00D922DB" w:rsidRPr="000A2997" w:rsidRDefault="00D922DB" w:rsidP="00D922DB">
            <w:pPr>
              <w:autoSpaceDE w:val="0"/>
              <w:autoSpaceDN w:val="0"/>
              <w:adjustRightInd w:val="0"/>
              <w:rPr>
                <w:rFonts w:ascii="Arial" w:hAnsi="Arial" w:cs="Arial"/>
              </w:rPr>
            </w:pPr>
            <w:r w:rsidRPr="000A2997">
              <w:rPr>
                <w:rFonts w:ascii="Arial" w:hAnsi="Arial" w:cs="Arial"/>
              </w:rPr>
              <w:lastRenderedPageBreak/>
              <w:t>10% общего числа школьников, в том числе по видам зданий:</w:t>
            </w:r>
          </w:p>
          <w:p w:rsidR="00D922DB" w:rsidRPr="000A2997" w:rsidRDefault="00D922DB" w:rsidP="00D922DB">
            <w:pPr>
              <w:autoSpaceDE w:val="0"/>
              <w:autoSpaceDN w:val="0"/>
              <w:adjustRightInd w:val="0"/>
              <w:rPr>
                <w:rFonts w:ascii="Arial" w:hAnsi="Arial" w:cs="Arial"/>
              </w:rPr>
            </w:pPr>
            <w:r w:rsidRPr="000A2997">
              <w:rPr>
                <w:rFonts w:ascii="Arial" w:hAnsi="Arial" w:cs="Arial"/>
              </w:rPr>
              <w:lastRenderedPageBreak/>
              <w:t>дворец (дом) творчества школьников - 3,3%;</w:t>
            </w:r>
          </w:p>
          <w:p w:rsidR="00D922DB" w:rsidRPr="000A2997" w:rsidRDefault="00D922DB" w:rsidP="00D922DB">
            <w:pPr>
              <w:autoSpaceDE w:val="0"/>
              <w:autoSpaceDN w:val="0"/>
              <w:adjustRightInd w:val="0"/>
              <w:rPr>
                <w:rFonts w:ascii="Arial" w:hAnsi="Arial" w:cs="Arial"/>
              </w:rPr>
            </w:pPr>
            <w:r w:rsidRPr="000A2997">
              <w:rPr>
                <w:rFonts w:ascii="Arial" w:hAnsi="Arial" w:cs="Arial"/>
              </w:rPr>
              <w:t>станция юных техников - 0,9%;</w:t>
            </w:r>
          </w:p>
          <w:p w:rsidR="00D922DB" w:rsidRPr="000A2997" w:rsidRDefault="00D922DB" w:rsidP="00D922DB">
            <w:pPr>
              <w:autoSpaceDE w:val="0"/>
              <w:autoSpaceDN w:val="0"/>
              <w:adjustRightInd w:val="0"/>
              <w:rPr>
                <w:rFonts w:ascii="Arial" w:hAnsi="Arial" w:cs="Arial"/>
              </w:rPr>
            </w:pPr>
            <w:r w:rsidRPr="000A2997">
              <w:rPr>
                <w:rFonts w:ascii="Arial" w:hAnsi="Arial" w:cs="Arial"/>
              </w:rPr>
              <w:t>станция юных натуралистов - 0,4%;</w:t>
            </w:r>
          </w:p>
          <w:p w:rsidR="00D922DB" w:rsidRPr="000A2997" w:rsidRDefault="00D922DB" w:rsidP="00D922DB">
            <w:pPr>
              <w:autoSpaceDE w:val="0"/>
              <w:autoSpaceDN w:val="0"/>
              <w:adjustRightInd w:val="0"/>
              <w:rPr>
                <w:rFonts w:ascii="Arial" w:hAnsi="Arial" w:cs="Arial"/>
              </w:rPr>
            </w:pPr>
            <w:r w:rsidRPr="000A2997">
              <w:rPr>
                <w:rFonts w:ascii="Arial" w:hAnsi="Arial" w:cs="Arial"/>
              </w:rPr>
              <w:t>станция юных туристов - 0,4%;</w:t>
            </w:r>
          </w:p>
          <w:p w:rsidR="00D922DB" w:rsidRPr="000A2997" w:rsidRDefault="00D922DB" w:rsidP="00D922DB">
            <w:pPr>
              <w:autoSpaceDE w:val="0"/>
              <w:autoSpaceDN w:val="0"/>
              <w:adjustRightInd w:val="0"/>
              <w:rPr>
                <w:rFonts w:ascii="Arial" w:hAnsi="Arial" w:cs="Arial"/>
              </w:rPr>
            </w:pPr>
            <w:r w:rsidRPr="000A2997">
              <w:rPr>
                <w:rFonts w:ascii="Arial" w:hAnsi="Arial" w:cs="Arial"/>
              </w:rPr>
              <w:t>детско-юношеская спортивная школа - 2,3%;</w:t>
            </w:r>
          </w:p>
          <w:p w:rsidR="00D922DB" w:rsidRPr="000A2997" w:rsidRDefault="00D922DB" w:rsidP="00D922DB">
            <w:pPr>
              <w:autoSpaceDE w:val="0"/>
              <w:autoSpaceDN w:val="0"/>
              <w:adjustRightInd w:val="0"/>
              <w:rPr>
                <w:rFonts w:ascii="Arial" w:hAnsi="Arial" w:cs="Arial"/>
              </w:rPr>
            </w:pPr>
            <w:r w:rsidRPr="000A2997">
              <w:rPr>
                <w:rFonts w:ascii="Arial" w:hAnsi="Arial" w:cs="Arial"/>
              </w:rPr>
              <w:t>детская школа искусств или музыкальная, художественная, хореографическая школа - 2,7%</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lastRenderedPageBreak/>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4.3.2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w:t>
            </w:r>
            <w:r w:rsidR="00D922DB" w:rsidRPr="000A2997">
              <w:rPr>
                <w:rFonts w:ascii="Arial" w:hAnsi="Arial" w:cs="Arial"/>
              </w:rPr>
              <w:t>ки общественного транспорта - 600 м/5</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4.4</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Межшкольные учебные комбинаты</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4.4.1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D922DB" w:rsidRPr="000A2997" w:rsidRDefault="00D922DB" w:rsidP="00D922DB">
            <w:pPr>
              <w:autoSpaceDE w:val="0"/>
              <w:autoSpaceDN w:val="0"/>
              <w:adjustRightInd w:val="0"/>
              <w:rPr>
                <w:rFonts w:ascii="Arial" w:hAnsi="Arial" w:cs="Arial"/>
              </w:rPr>
            </w:pPr>
            <w:r w:rsidRPr="000A2997">
              <w:rPr>
                <w:rFonts w:ascii="Arial" w:hAnsi="Arial" w:cs="Arial"/>
              </w:rPr>
              <w:t>8% общего числа школьников 5-11 классов</w:t>
            </w:r>
          </w:p>
          <w:p w:rsidR="00D922DB" w:rsidRPr="000A2997" w:rsidRDefault="00D922DB">
            <w:pPr>
              <w:spacing w:after="1" w:line="240" w:lineRule="atLeast"/>
              <w:rPr>
                <w:rFonts w:ascii="Arial" w:hAnsi="Arial" w:cs="Arial"/>
              </w:rPr>
            </w:pP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4.4.2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rsidP="00D922DB">
            <w:pPr>
              <w:spacing w:after="1" w:line="240" w:lineRule="atLeast"/>
              <w:rPr>
                <w:rFonts w:ascii="Arial" w:hAnsi="Arial" w:cs="Arial"/>
              </w:rPr>
            </w:pPr>
            <w:r w:rsidRPr="000A2997">
              <w:rPr>
                <w:rFonts w:ascii="Arial" w:hAnsi="Arial" w:cs="Arial"/>
              </w:rPr>
              <w:t>Пешеходная доступность от остано</w:t>
            </w:r>
            <w:r w:rsidR="00D922DB" w:rsidRPr="000A2997">
              <w:rPr>
                <w:rFonts w:ascii="Arial" w:hAnsi="Arial" w:cs="Arial"/>
              </w:rPr>
              <w:t>вки общественного транспорта - 600 м/5</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3"/>
              <w:rPr>
                <w:rFonts w:ascii="Arial" w:hAnsi="Arial" w:cs="Arial"/>
              </w:rPr>
            </w:pPr>
            <w:bookmarkStart w:id="7" w:name="P648"/>
            <w:bookmarkEnd w:id="7"/>
            <w:r w:rsidRPr="000A2997">
              <w:rPr>
                <w:rFonts w:ascii="Arial" w:hAnsi="Arial" w:cs="Arial"/>
              </w:rPr>
              <w:t>5</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Объекты, предназначенные для проведения официальных физкультурно-оздоровительных и спортивных мероприятий городского округа, а также организации и проведения на территории городского округа занятий физкультурно-спортивной направленности, в том числе школьным и массовым спортом</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5.1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Помещения для физкультурных занятий и тренировок</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5.1.1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Минимально допустимый </w:t>
            </w:r>
            <w:r w:rsidRPr="000A2997">
              <w:rPr>
                <w:rFonts w:ascii="Arial" w:hAnsi="Arial" w:cs="Arial"/>
              </w:rPr>
              <w:lastRenderedPageBreak/>
              <w:t>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Не менее 70 - 80 кв. м общей площади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5.1.2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- 600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5.2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Физкультурно-спортивные залы</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5.2.1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350 кв. м общей площади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5.2.2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- 1300 м/30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5.3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Плавательные бассейны</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5.3.1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75 кв. м зеркала воды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5.3.2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rsidP="00734203">
            <w:pPr>
              <w:spacing w:after="1" w:line="240" w:lineRule="atLeast"/>
              <w:rPr>
                <w:rFonts w:ascii="Arial" w:hAnsi="Arial" w:cs="Arial"/>
              </w:rPr>
            </w:pPr>
            <w:r w:rsidRPr="000A2997">
              <w:rPr>
                <w:rFonts w:ascii="Arial" w:hAnsi="Arial" w:cs="Arial"/>
              </w:rPr>
              <w:t>Пешеходная доступность - 1</w:t>
            </w:r>
            <w:r w:rsidR="00734203" w:rsidRPr="000A2997">
              <w:rPr>
                <w:rFonts w:ascii="Arial" w:hAnsi="Arial" w:cs="Arial"/>
              </w:rPr>
              <w:t>3</w:t>
            </w:r>
            <w:r w:rsidRPr="000A2997">
              <w:rPr>
                <w:rFonts w:ascii="Arial" w:hAnsi="Arial" w:cs="Arial"/>
              </w:rPr>
              <w:t>00 м/30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5.4</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Плоскостные сооружения</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5.4.1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1950 кв. м общей площади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5.4.2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- 1500 м/30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t>6</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Библиотеки городского округа</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6.1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Общедоступные (универсальные) библиотеки, в том числе библиотеки для инвалидов по зрению</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6.1.1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1 на 10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6.1.2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- 3 км/1 ч</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6.2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Детские библиотеки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6.2.1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1 на 5,5 тыс. детей от 1,5 до 15 лет</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6.2.2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Максимально допустимый уровень </w:t>
            </w:r>
            <w:r w:rsidRPr="000A2997">
              <w:rPr>
                <w:rFonts w:ascii="Arial" w:hAnsi="Arial" w:cs="Arial"/>
              </w:rPr>
              <w:lastRenderedPageBreak/>
              <w:t>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Пешеходная доступность от остановки общественного транспорта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lastRenderedPageBreak/>
              <w:t>6.3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Юношеские библиотеки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6.3.1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rsidP="00734203">
            <w:pPr>
              <w:spacing w:after="1" w:line="240" w:lineRule="atLeast"/>
              <w:rPr>
                <w:rFonts w:ascii="Arial" w:hAnsi="Arial" w:cs="Arial"/>
              </w:rPr>
            </w:pPr>
            <w:r w:rsidRPr="000A2997">
              <w:rPr>
                <w:rFonts w:ascii="Arial" w:hAnsi="Arial" w:cs="Arial"/>
              </w:rPr>
              <w:t>Не менее 1 на 17 тыс. человек от 15 до 2</w:t>
            </w:r>
            <w:r w:rsidR="00734203" w:rsidRPr="000A2997">
              <w:rPr>
                <w:rFonts w:ascii="Arial" w:hAnsi="Arial" w:cs="Arial"/>
              </w:rPr>
              <w:t>3</w:t>
            </w:r>
            <w:r w:rsidRPr="000A2997">
              <w:rPr>
                <w:rFonts w:ascii="Arial" w:hAnsi="Arial" w:cs="Arial"/>
              </w:rPr>
              <w:t xml:space="preserve"> лет</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6.3.2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t>7</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Объекты, предназначенные для размещения организаций культуры городского округа</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 xml:space="preserve">Помещения для </w:t>
            </w:r>
            <w:proofErr w:type="spellStart"/>
            <w:r w:rsidRPr="000A2997">
              <w:rPr>
                <w:rFonts w:ascii="Arial" w:hAnsi="Arial" w:cs="Arial"/>
              </w:rPr>
              <w:t>культурно-досуговой</w:t>
            </w:r>
            <w:proofErr w:type="spellEnd"/>
            <w:r w:rsidRPr="000A2997">
              <w:rPr>
                <w:rFonts w:ascii="Arial" w:hAnsi="Arial" w:cs="Arial"/>
              </w:rPr>
              <w:t xml:space="preserve"> деятельности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50 - 60 кв. м площади пола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Учреждения культуры клубного типа</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62D38" w:rsidRPr="000A2997" w:rsidRDefault="00F62D38" w:rsidP="00F62D38">
            <w:pPr>
              <w:spacing w:after="1" w:line="240" w:lineRule="atLeast"/>
              <w:rPr>
                <w:rFonts w:ascii="Arial" w:hAnsi="Arial" w:cs="Arial"/>
              </w:rPr>
            </w:pPr>
            <w:r w:rsidRPr="000A2997">
              <w:rPr>
                <w:rFonts w:ascii="Arial" w:hAnsi="Arial" w:cs="Arial"/>
              </w:rPr>
              <w:t>30 зрительских мест на 1 тыс. человек</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7.2.2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Музеи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62D38">
            <w:pPr>
              <w:spacing w:after="1" w:line="240" w:lineRule="atLeast"/>
              <w:rPr>
                <w:rFonts w:ascii="Arial" w:hAnsi="Arial" w:cs="Arial"/>
              </w:rPr>
            </w:pPr>
            <w:r w:rsidRPr="000A2997">
              <w:rPr>
                <w:rFonts w:ascii="Arial" w:hAnsi="Arial" w:cs="Arial"/>
              </w:rPr>
              <w:t>Не менее 2</w:t>
            </w:r>
            <w:r w:rsidR="00F4697A" w:rsidRPr="000A2997">
              <w:rPr>
                <w:rFonts w:ascii="Arial" w:hAnsi="Arial" w:cs="Arial"/>
              </w:rPr>
              <w:t xml:space="preserve"> объектов на городской округ</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w:t>
            </w:r>
            <w:r w:rsidR="0026684B" w:rsidRPr="000A2997">
              <w:rPr>
                <w:rFonts w:ascii="Arial" w:hAnsi="Arial" w:cs="Arial"/>
              </w:rPr>
              <w:t>ки общественного транспорта - 600 м/10</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7.4</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Выставочные залы</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7.4.1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62D38" w:rsidP="00F62D38">
            <w:pPr>
              <w:spacing w:after="1" w:line="240" w:lineRule="atLeast"/>
              <w:rPr>
                <w:rFonts w:ascii="Arial" w:hAnsi="Arial" w:cs="Arial"/>
              </w:rPr>
            </w:pPr>
            <w:r w:rsidRPr="000A2997">
              <w:rPr>
                <w:rFonts w:ascii="Arial" w:hAnsi="Arial" w:cs="Arial"/>
              </w:rPr>
              <w:t>1</w:t>
            </w:r>
            <w:r w:rsidR="00F4697A" w:rsidRPr="000A2997">
              <w:rPr>
                <w:rFonts w:ascii="Arial" w:hAnsi="Arial" w:cs="Arial"/>
              </w:rPr>
              <w:t xml:space="preserve"> объект на городской округ</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7.4.2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w:t>
            </w:r>
            <w:r w:rsidR="0026684B" w:rsidRPr="000A2997">
              <w:rPr>
                <w:rFonts w:ascii="Arial" w:hAnsi="Arial" w:cs="Arial"/>
              </w:rPr>
              <w:t>ки общественного транспорта - 600 м/10</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7.5</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Универсальные спортивно-зрелищные залы</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7.5.1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Минимально допустимый </w:t>
            </w:r>
            <w:r w:rsidRPr="000A2997">
              <w:rPr>
                <w:rFonts w:ascii="Arial" w:hAnsi="Arial" w:cs="Arial"/>
              </w:rPr>
              <w:lastRenderedPageBreak/>
              <w:t>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Не менее 6 - 9 мест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7.5.2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- 600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7.6</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Театры</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7.6.1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rsidP="00F62D38">
            <w:pPr>
              <w:spacing w:after="1" w:line="240" w:lineRule="atLeast"/>
              <w:rPr>
                <w:rFonts w:ascii="Arial" w:hAnsi="Arial" w:cs="Arial"/>
              </w:rPr>
            </w:pPr>
            <w:r w:rsidRPr="000A2997">
              <w:rPr>
                <w:rFonts w:ascii="Arial" w:hAnsi="Arial" w:cs="Arial"/>
              </w:rPr>
              <w:t xml:space="preserve">Не менее </w:t>
            </w:r>
            <w:r w:rsidR="00F62D38" w:rsidRPr="000A2997">
              <w:rPr>
                <w:rFonts w:ascii="Arial" w:hAnsi="Arial" w:cs="Arial"/>
              </w:rPr>
              <w:t>4</w:t>
            </w:r>
            <w:r w:rsidRPr="000A2997">
              <w:rPr>
                <w:rFonts w:ascii="Arial" w:hAnsi="Arial" w:cs="Arial"/>
              </w:rPr>
              <w:t xml:space="preserve"> - </w:t>
            </w:r>
            <w:r w:rsidR="00F62D38" w:rsidRPr="000A2997">
              <w:rPr>
                <w:rFonts w:ascii="Arial" w:hAnsi="Arial" w:cs="Arial"/>
              </w:rPr>
              <w:t>5</w:t>
            </w:r>
            <w:r w:rsidRPr="000A2997">
              <w:rPr>
                <w:rFonts w:ascii="Arial" w:hAnsi="Arial" w:cs="Arial"/>
              </w:rPr>
              <w:t xml:space="preserve"> зрительских мест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7.6.2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- 600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7.7</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Кинотеатры</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7.7.1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62D38" w:rsidP="00F62D38">
            <w:pPr>
              <w:spacing w:after="1" w:line="240" w:lineRule="atLeast"/>
              <w:rPr>
                <w:rFonts w:ascii="Arial" w:hAnsi="Arial" w:cs="Arial"/>
              </w:rPr>
            </w:pPr>
            <w:r w:rsidRPr="000A2997">
              <w:rPr>
                <w:rFonts w:ascii="Arial" w:hAnsi="Arial" w:cs="Arial"/>
              </w:rPr>
              <w:t>1 объект</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7.7.2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- 600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t>8</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 xml:space="preserve">Объекты, предназначенные для организации ритуальных услуг, места захоронений на территории </w:t>
            </w:r>
            <w:r w:rsidRPr="000A2997">
              <w:rPr>
                <w:rFonts w:ascii="Arial" w:hAnsi="Arial" w:cs="Arial"/>
              </w:rPr>
              <w:lastRenderedPageBreak/>
              <w:t>городского округа</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lastRenderedPageBreak/>
              <w:t>8.1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Кладбища</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0,24 га на 1 тыс. чел.</w:t>
            </w:r>
          </w:p>
          <w:p w:rsidR="00F4697A" w:rsidRPr="000A2997" w:rsidRDefault="00F4697A">
            <w:pPr>
              <w:spacing w:after="1" w:line="240" w:lineRule="atLeast"/>
              <w:rPr>
                <w:rFonts w:ascii="Arial" w:hAnsi="Arial" w:cs="Arial"/>
              </w:rPr>
            </w:pPr>
            <w:r w:rsidRPr="000A2997">
              <w:rPr>
                <w:rFonts w:ascii="Arial" w:hAnsi="Arial" w:cs="Arial"/>
              </w:rPr>
              <w:t>Размещение кладбища с территорией площадью более 40 га не допускается</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Нормативы благоустройства объектов ритуального назначения</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контейнеры для сбора мусора, площадки для мусоросборников с подъездами к ним.</w:t>
            </w:r>
          </w:p>
          <w:p w:rsidR="00F4697A" w:rsidRPr="000A2997" w:rsidRDefault="00F4697A">
            <w:pPr>
              <w:spacing w:after="1" w:line="240" w:lineRule="atLeast"/>
              <w:rPr>
                <w:rFonts w:ascii="Arial" w:hAnsi="Arial" w:cs="Arial"/>
              </w:rPr>
            </w:pPr>
            <w:r w:rsidRPr="000A2997">
              <w:rPr>
                <w:rFonts w:ascii="Arial" w:hAnsi="Arial" w:cs="Arial"/>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8.1.3</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до главного входа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8.2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Бюро похоронного обслуживания</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2 объектов на городской округ</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lastRenderedPageBreak/>
              <w:t>8.3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 xml:space="preserve">Кладбище </w:t>
            </w:r>
            <w:proofErr w:type="spellStart"/>
            <w:r w:rsidRPr="000A2997">
              <w:rPr>
                <w:rFonts w:ascii="Arial" w:hAnsi="Arial" w:cs="Arial"/>
              </w:rPr>
              <w:t>урновых</w:t>
            </w:r>
            <w:proofErr w:type="spellEnd"/>
            <w:r w:rsidRPr="000A2997">
              <w:rPr>
                <w:rFonts w:ascii="Arial" w:hAnsi="Arial" w:cs="Arial"/>
              </w:rPr>
              <w:t xml:space="preserve"> захоронений после кремации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0,02 га на 1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8.3.2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до главного входа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t>9</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Объекты благоустройства территории, рекреационные объекты городского округа</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9.1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 территориями рекреационного назначения, озелененными территориями общего пользования</w:t>
            </w:r>
          </w:p>
        </w:tc>
        <w:tc>
          <w:tcPr>
            <w:tcW w:w="8107" w:type="dxa"/>
            <w:gridSpan w:val="9"/>
          </w:tcPr>
          <w:p w:rsidR="00F4697A" w:rsidRPr="000A2997" w:rsidRDefault="00F4697A" w:rsidP="008759AF">
            <w:pPr>
              <w:spacing w:after="1" w:line="240" w:lineRule="atLeast"/>
              <w:rPr>
                <w:rFonts w:ascii="Arial" w:hAnsi="Arial" w:cs="Arial"/>
              </w:rPr>
            </w:pPr>
            <w:r w:rsidRPr="000A2997">
              <w:rPr>
                <w:rFonts w:ascii="Arial" w:hAnsi="Arial" w:cs="Arial"/>
              </w:rPr>
              <w:t xml:space="preserve">Суммарная площадь озелененных территорий общего пользования </w:t>
            </w:r>
            <w:r w:rsidR="008759AF" w:rsidRPr="000A2997">
              <w:rPr>
                <w:rFonts w:ascii="Arial" w:hAnsi="Arial" w:cs="Arial"/>
              </w:rPr>
              <w:t>ЗАТО Железногорск</w:t>
            </w:r>
            <w:r w:rsidRPr="000A2997">
              <w:rPr>
                <w:rFonts w:ascii="Arial" w:hAnsi="Arial" w:cs="Arial"/>
              </w:rPr>
              <w:t xml:space="preserve"> - парков, садов, скверов, бульваров - должна составлять не менее 16 кв. м/чел. (10 кв. м/чел. озелененных территорий общего пользования общегородского значения и 6 кв. м/чел. озелененных территорий общего пользования жилых районов)</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9.2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Минимально допустимый уровень обеспеченности озелененными территориями на территории земельного участка </w:t>
            </w:r>
            <w:r w:rsidRPr="000A2997">
              <w:rPr>
                <w:rFonts w:ascii="Arial" w:hAnsi="Arial" w:cs="Arial"/>
              </w:rPr>
              <w:lastRenderedPageBreak/>
              <w:t>проектируемого жилого дома (жилого комплекса)</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При проектировании жилого дома (жилого комплекса) должна предусматриваться территория для озеленения площадью не менее 3 кв. м/чел.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9.3</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Минимальные нормативные показатели площадей территорий для организации новых объектов рекреационного назначения</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Площадь территорий для организации новых объектов рекреационного назначения должна составлять не менее:</w:t>
            </w:r>
          </w:p>
          <w:p w:rsidR="00F4697A" w:rsidRPr="000A2997" w:rsidRDefault="00F4697A">
            <w:pPr>
              <w:spacing w:after="1" w:line="240" w:lineRule="atLeast"/>
              <w:rPr>
                <w:rFonts w:ascii="Arial" w:hAnsi="Arial" w:cs="Arial"/>
              </w:rPr>
            </w:pPr>
            <w:r w:rsidRPr="000A2997">
              <w:rPr>
                <w:rFonts w:ascii="Arial" w:hAnsi="Arial" w:cs="Arial"/>
              </w:rPr>
              <w:t>городских парков - 15 га;</w:t>
            </w:r>
          </w:p>
          <w:p w:rsidR="00F4697A" w:rsidRPr="000A2997" w:rsidRDefault="00F4697A">
            <w:pPr>
              <w:spacing w:after="1" w:line="240" w:lineRule="atLeast"/>
              <w:rPr>
                <w:rFonts w:ascii="Arial" w:hAnsi="Arial" w:cs="Arial"/>
              </w:rPr>
            </w:pPr>
            <w:r w:rsidRPr="000A2997">
              <w:rPr>
                <w:rFonts w:ascii="Arial" w:hAnsi="Arial" w:cs="Arial"/>
              </w:rPr>
              <w:t>ландшафтных парков, лесопарков - 15 га;</w:t>
            </w:r>
          </w:p>
          <w:p w:rsidR="00F4697A" w:rsidRPr="000A2997" w:rsidRDefault="00F4697A">
            <w:pPr>
              <w:spacing w:after="1" w:line="240" w:lineRule="atLeast"/>
              <w:rPr>
                <w:rFonts w:ascii="Arial" w:hAnsi="Arial" w:cs="Arial"/>
              </w:rPr>
            </w:pPr>
            <w:r w:rsidRPr="000A2997">
              <w:rPr>
                <w:rFonts w:ascii="Arial" w:hAnsi="Arial" w:cs="Arial"/>
              </w:rPr>
              <w:t>парков планировочных районов - 10 га;</w:t>
            </w:r>
          </w:p>
          <w:p w:rsidR="00F4697A" w:rsidRPr="000A2997" w:rsidRDefault="00F4697A">
            <w:pPr>
              <w:spacing w:after="1" w:line="240" w:lineRule="atLeast"/>
              <w:rPr>
                <w:rFonts w:ascii="Arial" w:hAnsi="Arial" w:cs="Arial"/>
              </w:rPr>
            </w:pPr>
            <w:r w:rsidRPr="000A2997">
              <w:rPr>
                <w:rFonts w:ascii="Arial" w:hAnsi="Arial" w:cs="Arial"/>
              </w:rPr>
              <w:t>садов жилых районов - 3 га;</w:t>
            </w:r>
          </w:p>
          <w:p w:rsidR="00F4697A" w:rsidRPr="000A2997" w:rsidRDefault="00F4697A">
            <w:pPr>
              <w:spacing w:after="1" w:line="240" w:lineRule="atLeast"/>
              <w:rPr>
                <w:rFonts w:ascii="Arial" w:hAnsi="Arial" w:cs="Arial"/>
              </w:rPr>
            </w:pPr>
            <w:r w:rsidRPr="000A2997">
              <w:rPr>
                <w:rFonts w:ascii="Arial" w:hAnsi="Arial" w:cs="Arial"/>
              </w:rPr>
              <w:t>скверов - 0,5 га</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9.4</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Транспортная доступность парков городского значения - не более 20 мин. на общественном транспорте (без учета времени ожидания транспорта);</w:t>
            </w:r>
          </w:p>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парков - не более 1350 м/20 мин.;</w:t>
            </w:r>
          </w:p>
          <w:p w:rsidR="00F4697A" w:rsidRPr="000A2997" w:rsidRDefault="00F4697A">
            <w:pPr>
              <w:spacing w:after="1" w:line="240" w:lineRule="atLeast"/>
              <w:rPr>
                <w:rFonts w:ascii="Arial" w:hAnsi="Arial" w:cs="Arial"/>
              </w:rPr>
            </w:pPr>
            <w:r w:rsidRPr="000A2997">
              <w:rPr>
                <w:rFonts w:ascii="Arial" w:hAnsi="Arial" w:cs="Arial"/>
              </w:rPr>
              <w:t>пешеходная доступность садов, скверов и бульваров - не более 600 м/10 мин.;</w:t>
            </w:r>
          </w:p>
          <w:p w:rsidR="00F4697A" w:rsidRPr="000A2997" w:rsidRDefault="00F4697A" w:rsidP="00131BB1">
            <w:pPr>
              <w:spacing w:after="1" w:line="240" w:lineRule="atLeast"/>
              <w:rPr>
                <w:rFonts w:ascii="Arial" w:hAnsi="Arial" w:cs="Arial"/>
              </w:rPr>
            </w:pPr>
            <w:r w:rsidRPr="000A2997">
              <w:rPr>
                <w:rFonts w:ascii="Arial" w:hAnsi="Arial" w:cs="Arial"/>
              </w:rPr>
              <w:t>транспортная доступность лесопарков (ландшафтных парков) - не более 20 мин. на транспорте без учета времени ожидания транспорта)</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9.5</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Площадки для выгула и дрессировки собак</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9.5.1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2 объектов на жилой район, площадь объекта не менее 200 кв. м</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9.5.2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 xml:space="preserve">Максимально допустимый уровень территориальной </w:t>
            </w:r>
            <w:r w:rsidRPr="000A2997">
              <w:rPr>
                <w:rFonts w:ascii="Arial" w:hAnsi="Arial" w:cs="Arial"/>
              </w:rPr>
              <w:lastRenderedPageBreak/>
              <w:t>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Пешеходная доступность - 1000 м/20 мин. Не ближе 40 метров от жилых зданий, объектов образования, объектов здравоохранения, площадок для отдыха, детских, спортивных площадок</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9.6</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Численность единовременных посетителей объектов рекреационного назначения</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Численность единовременных посетителей озелененных рекреационных объектов общего пользования рекомендуется принимать не более 15% от численности населения городского округа пропорционально площади парков.</w:t>
            </w:r>
          </w:p>
          <w:p w:rsidR="00F4697A" w:rsidRPr="000A2997" w:rsidRDefault="00F4697A">
            <w:pPr>
              <w:spacing w:after="1" w:line="240" w:lineRule="atLeast"/>
              <w:rPr>
                <w:rFonts w:ascii="Arial" w:hAnsi="Arial" w:cs="Arial"/>
              </w:rPr>
            </w:pPr>
            <w:r w:rsidRPr="000A2997">
              <w:rPr>
                <w:rFonts w:ascii="Arial" w:hAnsi="Arial" w:cs="Arial"/>
              </w:rPr>
              <w:t>Число единовременных посетителей парков, лесопарков, лесов, иных зеленых зон следует принимать, не более:</w:t>
            </w:r>
          </w:p>
          <w:p w:rsidR="00F4697A" w:rsidRPr="000A2997" w:rsidRDefault="00F4697A">
            <w:pPr>
              <w:spacing w:after="1" w:line="240" w:lineRule="atLeast"/>
              <w:rPr>
                <w:rFonts w:ascii="Arial" w:hAnsi="Arial" w:cs="Arial"/>
              </w:rPr>
            </w:pPr>
            <w:r w:rsidRPr="000A2997">
              <w:rPr>
                <w:rFonts w:ascii="Arial" w:hAnsi="Arial" w:cs="Arial"/>
              </w:rPr>
              <w:t>парки, скверы, сады - 100 чел./га;</w:t>
            </w:r>
          </w:p>
          <w:p w:rsidR="00F4697A" w:rsidRPr="000A2997" w:rsidRDefault="00F4697A">
            <w:pPr>
              <w:spacing w:after="1" w:line="240" w:lineRule="atLeast"/>
              <w:rPr>
                <w:rFonts w:ascii="Arial" w:hAnsi="Arial" w:cs="Arial"/>
              </w:rPr>
            </w:pPr>
            <w:r w:rsidRPr="000A2997">
              <w:rPr>
                <w:rFonts w:ascii="Arial" w:hAnsi="Arial" w:cs="Arial"/>
              </w:rPr>
              <w:t>парки зон отдыха - 70 чел./га;</w:t>
            </w:r>
          </w:p>
          <w:p w:rsidR="00F4697A" w:rsidRPr="000A2997" w:rsidRDefault="00131BB1">
            <w:pPr>
              <w:spacing w:after="1" w:line="240" w:lineRule="atLeast"/>
              <w:rPr>
                <w:rFonts w:ascii="Arial" w:hAnsi="Arial" w:cs="Arial"/>
              </w:rPr>
            </w:pPr>
            <w:r w:rsidRPr="000A2997">
              <w:rPr>
                <w:rFonts w:ascii="Arial" w:hAnsi="Arial" w:cs="Arial"/>
              </w:rPr>
              <w:t xml:space="preserve">лесопарки </w:t>
            </w:r>
            <w:r w:rsidR="00F4697A" w:rsidRPr="000A2997">
              <w:rPr>
                <w:rFonts w:ascii="Arial" w:hAnsi="Arial" w:cs="Arial"/>
              </w:rPr>
              <w:t>(ландшафтные парки) - 10 чел./га;</w:t>
            </w:r>
          </w:p>
          <w:p w:rsidR="00F4697A" w:rsidRPr="000A2997" w:rsidRDefault="00F4697A">
            <w:pPr>
              <w:spacing w:after="1" w:line="240" w:lineRule="atLeast"/>
              <w:rPr>
                <w:rFonts w:ascii="Arial" w:hAnsi="Arial" w:cs="Arial"/>
              </w:rPr>
            </w:pPr>
            <w:r w:rsidRPr="000A2997">
              <w:rPr>
                <w:rFonts w:ascii="Arial" w:hAnsi="Arial" w:cs="Arial"/>
              </w:rPr>
              <w:t>леса - 3 чел./га</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9.7</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Нормативы благоустройства озелененных территорий общего пользования</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 xml:space="preserve">При численности единовременных посетителей от 10 чел./га необходимо предусматривать </w:t>
            </w:r>
            <w:proofErr w:type="spellStart"/>
            <w:r w:rsidRPr="000A2997">
              <w:rPr>
                <w:rFonts w:ascii="Arial" w:hAnsi="Arial" w:cs="Arial"/>
              </w:rPr>
              <w:t>дорожно</w:t>
            </w:r>
            <w:proofErr w:type="spellEnd"/>
            <w:r w:rsidR="008759AF" w:rsidRPr="000A2997">
              <w:rPr>
                <w:rFonts w:ascii="Arial" w:hAnsi="Arial" w:cs="Arial"/>
              </w:rPr>
              <w:t xml:space="preserve"> </w:t>
            </w:r>
            <w:r w:rsidRPr="000A2997">
              <w:rPr>
                <w:rFonts w:ascii="Arial" w:hAnsi="Arial" w:cs="Arial"/>
              </w:rPr>
              <w:t>-</w:t>
            </w:r>
            <w:r w:rsidR="008759AF" w:rsidRPr="000A2997">
              <w:rPr>
                <w:rFonts w:ascii="Arial" w:hAnsi="Arial" w:cs="Arial"/>
              </w:rPr>
              <w:t xml:space="preserve"> </w:t>
            </w:r>
            <w:proofErr w:type="spellStart"/>
            <w:r w:rsidRPr="000A2997">
              <w:rPr>
                <w:rFonts w:ascii="Arial" w:hAnsi="Arial" w:cs="Arial"/>
              </w:rPr>
              <w:t>тропиночную</w:t>
            </w:r>
            <w:proofErr w:type="spellEnd"/>
            <w:r w:rsidRPr="000A2997">
              <w:rPr>
                <w:rFonts w:ascii="Arial" w:hAnsi="Arial" w:cs="Arial"/>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9.8</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Мусоросборники (контейнеры)</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9.8.1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Необходимое число контейнеров рассчитывается по формуле:</w:t>
            </w:r>
          </w:p>
          <w:p w:rsidR="00F4697A" w:rsidRPr="000A2997" w:rsidRDefault="00F4697A">
            <w:pPr>
              <w:spacing w:after="1" w:line="240" w:lineRule="atLeast"/>
              <w:rPr>
                <w:rFonts w:ascii="Arial" w:hAnsi="Arial" w:cs="Arial"/>
              </w:rPr>
            </w:pPr>
          </w:p>
          <w:p w:rsidR="00F4697A" w:rsidRPr="000A2997" w:rsidRDefault="00F4697A">
            <w:pPr>
              <w:spacing w:after="1" w:line="240" w:lineRule="atLeast"/>
              <w:rPr>
                <w:rFonts w:ascii="Arial" w:hAnsi="Arial" w:cs="Arial"/>
              </w:rPr>
            </w:pPr>
            <w:proofErr w:type="spellStart"/>
            <w:r w:rsidRPr="000A2997">
              <w:rPr>
                <w:rFonts w:ascii="Arial" w:hAnsi="Arial" w:cs="Arial"/>
              </w:rPr>
              <w:t>Бконт</w:t>
            </w:r>
            <w:proofErr w:type="spellEnd"/>
            <w:r w:rsidRPr="000A2997">
              <w:rPr>
                <w:rFonts w:ascii="Arial" w:hAnsi="Arial" w:cs="Arial"/>
              </w:rPr>
              <w:t xml:space="preserve"> = </w:t>
            </w:r>
            <w:proofErr w:type="spellStart"/>
            <w:r w:rsidRPr="000A2997">
              <w:rPr>
                <w:rFonts w:ascii="Arial" w:hAnsi="Arial" w:cs="Arial"/>
              </w:rPr>
              <w:t>Пгод</w:t>
            </w:r>
            <w:proofErr w:type="spellEnd"/>
            <w:r w:rsidRPr="000A2997">
              <w:rPr>
                <w:rFonts w:ascii="Arial" w:hAnsi="Arial" w:cs="Arial"/>
              </w:rPr>
              <w:t xml:space="preserve"> </w:t>
            </w:r>
            <w:proofErr w:type="spellStart"/>
            <w:r w:rsidRPr="000A2997">
              <w:rPr>
                <w:rFonts w:ascii="Arial" w:hAnsi="Arial" w:cs="Arial"/>
              </w:rPr>
              <w:t>t</w:t>
            </w:r>
            <w:proofErr w:type="spellEnd"/>
            <w:r w:rsidRPr="000A2997">
              <w:rPr>
                <w:rFonts w:ascii="Arial" w:hAnsi="Arial" w:cs="Arial"/>
              </w:rPr>
              <w:t xml:space="preserve"> К1 / (365 V) &lt;*&gt;,</w:t>
            </w:r>
          </w:p>
          <w:p w:rsidR="00F4697A" w:rsidRPr="000A2997" w:rsidRDefault="00F4697A">
            <w:pPr>
              <w:spacing w:after="1" w:line="240" w:lineRule="atLeast"/>
              <w:rPr>
                <w:rFonts w:ascii="Arial" w:hAnsi="Arial" w:cs="Arial"/>
              </w:rPr>
            </w:pPr>
          </w:p>
          <w:p w:rsidR="00F4697A" w:rsidRPr="000A2997" w:rsidRDefault="00F4697A">
            <w:pPr>
              <w:spacing w:after="1" w:line="240" w:lineRule="atLeast"/>
              <w:rPr>
                <w:rFonts w:ascii="Arial" w:hAnsi="Arial" w:cs="Arial"/>
              </w:rPr>
            </w:pPr>
            <w:r w:rsidRPr="000A2997">
              <w:rPr>
                <w:rFonts w:ascii="Arial" w:hAnsi="Arial" w:cs="Arial"/>
              </w:rPr>
              <w:t xml:space="preserve">где </w:t>
            </w:r>
            <w:proofErr w:type="spellStart"/>
            <w:r w:rsidRPr="000A2997">
              <w:rPr>
                <w:rFonts w:ascii="Arial" w:hAnsi="Arial" w:cs="Arial"/>
              </w:rPr>
              <w:t>Пгод</w:t>
            </w:r>
            <w:proofErr w:type="spellEnd"/>
            <w:r w:rsidRPr="000A2997">
              <w:rPr>
                <w:rFonts w:ascii="Arial" w:hAnsi="Arial" w:cs="Arial"/>
              </w:rPr>
              <w:t xml:space="preserve"> - годовое накопление отходов, куб. м;</w:t>
            </w:r>
          </w:p>
          <w:p w:rsidR="00F4697A" w:rsidRPr="000A2997" w:rsidRDefault="00F4697A">
            <w:pPr>
              <w:spacing w:after="1" w:line="240" w:lineRule="atLeast"/>
              <w:rPr>
                <w:rFonts w:ascii="Arial" w:hAnsi="Arial" w:cs="Arial"/>
              </w:rPr>
            </w:pPr>
            <w:proofErr w:type="spellStart"/>
            <w:r w:rsidRPr="000A2997">
              <w:rPr>
                <w:rFonts w:ascii="Arial" w:hAnsi="Arial" w:cs="Arial"/>
              </w:rPr>
              <w:t>t</w:t>
            </w:r>
            <w:proofErr w:type="spellEnd"/>
            <w:r w:rsidRPr="000A2997">
              <w:rPr>
                <w:rFonts w:ascii="Arial" w:hAnsi="Arial" w:cs="Arial"/>
              </w:rPr>
              <w:t xml:space="preserve"> - периодичность удаления отходов, </w:t>
            </w:r>
            <w:proofErr w:type="spellStart"/>
            <w:r w:rsidRPr="000A2997">
              <w:rPr>
                <w:rFonts w:ascii="Arial" w:hAnsi="Arial" w:cs="Arial"/>
              </w:rPr>
              <w:t>сут</w:t>
            </w:r>
            <w:proofErr w:type="spellEnd"/>
            <w:r w:rsidRPr="000A2997">
              <w:rPr>
                <w:rFonts w:ascii="Arial" w:hAnsi="Arial" w:cs="Arial"/>
              </w:rPr>
              <w:t>.;</w:t>
            </w:r>
          </w:p>
          <w:p w:rsidR="00F4697A" w:rsidRPr="000A2997" w:rsidRDefault="00F4697A">
            <w:pPr>
              <w:spacing w:after="1" w:line="240" w:lineRule="atLeast"/>
              <w:rPr>
                <w:rFonts w:ascii="Arial" w:hAnsi="Arial" w:cs="Arial"/>
              </w:rPr>
            </w:pPr>
            <w:r w:rsidRPr="000A2997">
              <w:rPr>
                <w:rFonts w:ascii="Arial" w:hAnsi="Arial" w:cs="Arial"/>
              </w:rPr>
              <w:t>К1 - коэффициент неравномерности отходов, равный 1,25;</w:t>
            </w:r>
          </w:p>
          <w:p w:rsidR="00F4697A" w:rsidRPr="000A2997" w:rsidRDefault="00F4697A">
            <w:pPr>
              <w:spacing w:after="1" w:line="240" w:lineRule="atLeast"/>
              <w:rPr>
                <w:rFonts w:ascii="Arial" w:hAnsi="Arial" w:cs="Arial"/>
              </w:rPr>
            </w:pPr>
            <w:r w:rsidRPr="000A2997">
              <w:rPr>
                <w:rFonts w:ascii="Arial" w:hAnsi="Arial" w:cs="Arial"/>
              </w:rPr>
              <w:t>V - вместимость контейнера.</w:t>
            </w:r>
          </w:p>
          <w:p w:rsidR="00F4697A" w:rsidRPr="000A2997" w:rsidRDefault="00F4697A">
            <w:pPr>
              <w:spacing w:after="1" w:line="240" w:lineRule="atLeast"/>
              <w:jc w:val="both"/>
              <w:rPr>
                <w:rFonts w:ascii="Arial" w:hAnsi="Arial" w:cs="Arial"/>
              </w:rPr>
            </w:pPr>
            <w:r w:rsidRPr="000A2997">
              <w:rPr>
                <w:rFonts w:ascii="Arial" w:hAnsi="Arial" w:cs="Arial"/>
              </w:rPr>
              <w:t>--------------------------------</w:t>
            </w:r>
          </w:p>
          <w:p w:rsidR="00F4697A" w:rsidRPr="000A2997" w:rsidRDefault="00F4697A">
            <w:pPr>
              <w:spacing w:after="1" w:line="240" w:lineRule="atLeast"/>
              <w:rPr>
                <w:rFonts w:ascii="Arial" w:hAnsi="Arial" w:cs="Arial"/>
              </w:rPr>
            </w:pPr>
            <w:r w:rsidRPr="000A2997">
              <w:rPr>
                <w:rFonts w:ascii="Arial" w:hAnsi="Arial" w:cs="Arial"/>
              </w:rPr>
              <w:t xml:space="preserve">&lt;*&gt;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w:t>
            </w:r>
            <w:r w:rsidRPr="000A2997">
              <w:rPr>
                <w:rFonts w:ascii="Arial" w:hAnsi="Arial" w:cs="Arial"/>
              </w:rPr>
              <w:lastRenderedPageBreak/>
              <w:t>соответствовать фактическому накоплению отходов в периоды наибольшего их образования</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lastRenderedPageBreak/>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9.8.2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- 100 м/2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outlineLvl w:val="3"/>
              <w:rPr>
                <w:rFonts w:ascii="Arial" w:hAnsi="Arial" w:cs="Arial"/>
              </w:rPr>
            </w:pPr>
            <w:bookmarkStart w:id="8" w:name="P910"/>
            <w:bookmarkEnd w:id="8"/>
            <w:r w:rsidRPr="000A2997">
              <w:rPr>
                <w:rFonts w:ascii="Arial" w:hAnsi="Arial" w:cs="Arial"/>
              </w:rPr>
              <w:t>10</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Муниципальный жилой фонд</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10.1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По договору социального найма:</w:t>
            </w:r>
          </w:p>
          <w:p w:rsidR="00F4697A" w:rsidRPr="000A2997" w:rsidRDefault="00F4697A">
            <w:pPr>
              <w:spacing w:after="1" w:line="240" w:lineRule="atLeast"/>
              <w:rPr>
                <w:rFonts w:ascii="Arial" w:hAnsi="Arial" w:cs="Arial"/>
              </w:rPr>
            </w:pPr>
            <w:r w:rsidRPr="000A2997">
              <w:rPr>
                <w:rFonts w:ascii="Arial" w:hAnsi="Arial" w:cs="Arial"/>
              </w:rPr>
              <w:t>- 1</w:t>
            </w:r>
            <w:r w:rsidR="008759AF" w:rsidRPr="000A2997">
              <w:rPr>
                <w:rFonts w:ascii="Arial" w:hAnsi="Arial" w:cs="Arial"/>
              </w:rPr>
              <w:t>4</w:t>
            </w:r>
            <w:r w:rsidR="00B6241B" w:rsidRPr="000A2997">
              <w:rPr>
                <w:rFonts w:ascii="Arial" w:hAnsi="Arial" w:cs="Arial"/>
              </w:rPr>
              <w:t>,0</w:t>
            </w:r>
            <w:r w:rsidRPr="000A2997">
              <w:rPr>
                <w:rFonts w:ascii="Arial" w:hAnsi="Arial" w:cs="Arial"/>
              </w:rPr>
              <w:t xml:space="preserve"> кв. м площади жилого помещения общей площади жилого помещения на каждого члена семьи;</w:t>
            </w:r>
          </w:p>
          <w:p w:rsidR="00F4697A" w:rsidRPr="000A2997" w:rsidRDefault="00F4697A">
            <w:pPr>
              <w:spacing w:after="1" w:line="240" w:lineRule="atLeast"/>
              <w:rPr>
                <w:rFonts w:ascii="Arial" w:hAnsi="Arial" w:cs="Arial"/>
              </w:rPr>
            </w:pPr>
            <w:r w:rsidRPr="000A2997">
              <w:rPr>
                <w:rFonts w:ascii="Arial" w:hAnsi="Arial" w:cs="Arial"/>
              </w:rPr>
              <w:t>- 1</w:t>
            </w:r>
            <w:r w:rsidR="00B6241B" w:rsidRPr="000A2997">
              <w:rPr>
                <w:rFonts w:ascii="Arial" w:hAnsi="Arial" w:cs="Arial"/>
              </w:rPr>
              <w:t>4,0</w:t>
            </w:r>
            <w:r w:rsidRPr="000A2997">
              <w:rPr>
                <w:rFonts w:ascii="Arial" w:hAnsi="Arial" w:cs="Arial"/>
              </w:rPr>
              <w:t xml:space="preserve"> кв. м общей площади жилого помещения для одиноко проживающего гражданина.</w:t>
            </w:r>
          </w:p>
          <w:p w:rsidR="00F4697A" w:rsidRPr="000A2997" w:rsidRDefault="00F4697A">
            <w:pPr>
              <w:spacing w:after="1" w:line="240" w:lineRule="atLeast"/>
              <w:rPr>
                <w:rFonts w:ascii="Arial" w:hAnsi="Arial" w:cs="Arial"/>
              </w:rPr>
            </w:pPr>
            <w:r w:rsidRPr="000A2997">
              <w:rPr>
                <w:rFonts w:ascii="Arial" w:hAnsi="Arial" w:cs="Arial"/>
              </w:rPr>
              <w:t>Для специализированного жилого фонда:</w:t>
            </w:r>
          </w:p>
          <w:p w:rsidR="00F4697A" w:rsidRPr="000A2997" w:rsidRDefault="00F4697A">
            <w:pPr>
              <w:spacing w:after="1" w:line="240" w:lineRule="atLeast"/>
              <w:rPr>
                <w:rFonts w:ascii="Arial" w:hAnsi="Arial" w:cs="Arial"/>
              </w:rPr>
            </w:pPr>
            <w:r w:rsidRPr="000A2997">
              <w:rPr>
                <w:rFonts w:ascii="Arial" w:hAnsi="Arial" w:cs="Arial"/>
              </w:rPr>
              <w:t>- для служебных жилых помещений - не менее 1</w:t>
            </w:r>
            <w:r w:rsidR="00B6241B" w:rsidRPr="000A2997">
              <w:rPr>
                <w:rFonts w:ascii="Arial" w:hAnsi="Arial" w:cs="Arial"/>
              </w:rPr>
              <w:t>4,0</w:t>
            </w:r>
            <w:r w:rsidRPr="000A2997">
              <w:rPr>
                <w:rFonts w:ascii="Arial" w:hAnsi="Arial" w:cs="Arial"/>
              </w:rPr>
              <w:t xml:space="preserve"> кв. м площади жилого помещения на одного человека, имеющего право на предоставление служебного жилого помещения специализированного муниципального жилищного фонда;</w:t>
            </w:r>
          </w:p>
          <w:p w:rsidR="00F4697A" w:rsidRPr="000A2997" w:rsidRDefault="00F4697A">
            <w:pPr>
              <w:spacing w:after="1" w:line="240" w:lineRule="atLeast"/>
              <w:rPr>
                <w:rFonts w:ascii="Arial" w:hAnsi="Arial" w:cs="Arial"/>
              </w:rPr>
            </w:pPr>
            <w:r w:rsidRPr="000A2997">
              <w:rPr>
                <w:rFonts w:ascii="Arial" w:hAnsi="Arial" w:cs="Arial"/>
              </w:rPr>
              <w:t>- для жилых помещений в общежитиях - не менее 6</w:t>
            </w:r>
            <w:r w:rsidR="00B6241B" w:rsidRPr="000A2997">
              <w:rPr>
                <w:rFonts w:ascii="Arial" w:hAnsi="Arial" w:cs="Arial"/>
              </w:rPr>
              <w:t>,0</w:t>
            </w:r>
            <w:r w:rsidRPr="000A2997">
              <w:rPr>
                <w:rFonts w:ascii="Arial" w:hAnsi="Arial" w:cs="Arial"/>
              </w:rPr>
              <w:t xml:space="preserve"> кв. м площади жилого помещения на одного человека, имеющего право на предоставление жилых помещений в общежитиях, относящихся к специализированному муниципальному жилищному фонду;</w:t>
            </w:r>
          </w:p>
          <w:p w:rsidR="00F4697A" w:rsidRPr="000A2997" w:rsidRDefault="00F4697A">
            <w:pPr>
              <w:spacing w:after="1" w:line="240" w:lineRule="atLeast"/>
              <w:rPr>
                <w:rFonts w:ascii="Arial" w:hAnsi="Arial" w:cs="Arial"/>
              </w:rPr>
            </w:pPr>
            <w:r w:rsidRPr="000A2997">
              <w:rPr>
                <w:rFonts w:ascii="Arial" w:hAnsi="Arial" w:cs="Arial"/>
              </w:rPr>
              <w:t>- для жилых помещений маневренного фонда - не менее 6 кв. м площади жилого помещения на одного человека, имеющего право на предоставление жилых помещений маневренного фонда специализированного муниципального жилищного фонда</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10.2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нормируется</w:t>
            </w:r>
          </w:p>
        </w:tc>
        <w:tc>
          <w:tcPr>
            <w:tcW w:w="1669" w:type="dxa"/>
          </w:tcPr>
          <w:p w:rsidR="00F4697A" w:rsidRPr="000A2997" w:rsidRDefault="00F4697A">
            <w:pPr>
              <w:spacing w:after="1" w:line="240" w:lineRule="atLeast"/>
              <w:jc w:val="center"/>
              <w:rPr>
                <w:rFonts w:ascii="Arial" w:hAnsi="Arial" w:cs="Arial"/>
              </w:rPr>
            </w:pPr>
            <w:r w:rsidRPr="000A2997">
              <w:rPr>
                <w:rFonts w:ascii="Arial" w:hAnsi="Arial" w:cs="Arial"/>
              </w:rPr>
              <w:t>-</w:t>
            </w:r>
          </w:p>
        </w:tc>
      </w:tr>
      <w:tr w:rsidR="00F4697A" w:rsidRPr="000A2997">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lastRenderedPageBreak/>
              <w:t>11</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Муниципальный архив</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1 объекта на городской округ</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- 600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tc>
          <w:tcPr>
            <w:tcW w:w="724" w:type="dxa"/>
          </w:tcPr>
          <w:p w:rsidR="00F4697A" w:rsidRPr="000A2997" w:rsidRDefault="00F4697A">
            <w:pPr>
              <w:spacing w:after="1" w:line="240" w:lineRule="atLeast"/>
              <w:outlineLvl w:val="3"/>
              <w:rPr>
                <w:rFonts w:ascii="Arial" w:hAnsi="Arial" w:cs="Arial"/>
              </w:rPr>
            </w:pPr>
            <w:bookmarkStart w:id="9" w:name="P936"/>
            <w:bookmarkEnd w:id="9"/>
            <w:r w:rsidRPr="000A2997">
              <w:rPr>
                <w:rFonts w:ascii="Arial" w:hAnsi="Arial" w:cs="Arial"/>
              </w:rPr>
              <w:t>12</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Объекты иного назначения (предназначенные для организации социально-бытового обслуживания)</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12.1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Объекты торговли</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12.1.1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668,74 кв. м на 1 тыс. чел. (в том числе не менее 218,54 кв. м площади стационарных торговых объектов по продаже продовольственных товаров и не менее 450,20 кв. м площади стационарных торговых объектов по продаже непродовольственных товаров), не менее 2963 объектов на городской округ</w:t>
            </w:r>
          </w:p>
        </w:tc>
        <w:tc>
          <w:tcPr>
            <w:tcW w:w="1669" w:type="dxa"/>
          </w:tcPr>
          <w:p w:rsidR="00F4697A" w:rsidRDefault="00F4697A">
            <w:pPr>
              <w:spacing w:after="1" w:line="240" w:lineRule="atLeast"/>
            </w:pPr>
            <w: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12.1.2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- 500 м/10 мин. (при одно-, двухэтажной застройке - 800 м/15 мин.)</w:t>
            </w:r>
          </w:p>
        </w:tc>
        <w:tc>
          <w:tcPr>
            <w:tcW w:w="1669" w:type="dxa"/>
          </w:tcPr>
          <w:p w:rsidR="00F4697A" w:rsidRDefault="00F4697A">
            <w:pPr>
              <w:spacing w:after="1" w:line="240" w:lineRule="atLeast"/>
            </w:pPr>
            <w:r>
              <w:t>Р</w:t>
            </w:r>
          </w:p>
        </w:tc>
      </w:tr>
      <w:tr w:rsidR="00F4697A">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12.2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Объекты общественного питания</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12.2.1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40 мест на 1 тыс. чел.</w:t>
            </w:r>
          </w:p>
        </w:tc>
        <w:tc>
          <w:tcPr>
            <w:tcW w:w="1669" w:type="dxa"/>
          </w:tcPr>
          <w:p w:rsidR="00F4697A" w:rsidRDefault="00F4697A">
            <w:pPr>
              <w:spacing w:after="1" w:line="240" w:lineRule="atLeast"/>
            </w:pPr>
            <w:r>
              <w:t>О</w:t>
            </w:r>
          </w:p>
        </w:tc>
      </w:tr>
      <w:tr w:rsidR="00F4697A">
        <w:tc>
          <w:tcPr>
            <w:tcW w:w="724" w:type="dxa"/>
          </w:tcPr>
          <w:p w:rsidR="00F4697A" w:rsidRPr="000A2997" w:rsidRDefault="00F4697A">
            <w:pPr>
              <w:spacing w:after="1" w:line="240" w:lineRule="atLeast"/>
              <w:rPr>
                <w:rFonts w:ascii="Arial" w:hAnsi="Arial" w:cs="Arial"/>
              </w:rPr>
            </w:pPr>
            <w:r w:rsidRPr="000A2997">
              <w:rPr>
                <w:rFonts w:ascii="Arial" w:hAnsi="Arial" w:cs="Arial"/>
              </w:rPr>
              <w:t>12.2.</w:t>
            </w:r>
            <w:r w:rsidRPr="000A2997">
              <w:rPr>
                <w:rFonts w:ascii="Arial" w:hAnsi="Arial" w:cs="Arial"/>
              </w:rPr>
              <w:lastRenderedPageBreak/>
              <w:t>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lastRenderedPageBreak/>
              <w:t xml:space="preserve">Максимально </w:t>
            </w:r>
            <w:r w:rsidRPr="000A2997">
              <w:rPr>
                <w:rFonts w:ascii="Arial" w:hAnsi="Arial" w:cs="Arial"/>
              </w:rPr>
              <w:lastRenderedPageBreak/>
              <w:t>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 xml:space="preserve">Пешеходная доступность - 500 м/10 мин. (при одно-, двухэтажной </w:t>
            </w:r>
            <w:r w:rsidRPr="000A2997">
              <w:rPr>
                <w:rFonts w:ascii="Arial" w:hAnsi="Arial" w:cs="Arial"/>
              </w:rPr>
              <w:lastRenderedPageBreak/>
              <w:t>застройке - 800 м/15 мин.)</w:t>
            </w:r>
          </w:p>
        </w:tc>
        <w:tc>
          <w:tcPr>
            <w:tcW w:w="1669" w:type="dxa"/>
          </w:tcPr>
          <w:p w:rsidR="00F4697A" w:rsidRDefault="00F4697A">
            <w:pPr>
              <w:spacing w:after="1" w:line="240" w:lineRule="atLeast"/>
            </w:pPr>
            <w:r>
              <w:lastRenderedPageBreak/>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lastRenderedPageBreak/>
              <w:t>12.3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Объекты бытового обслуживания</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12.3.1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0108C2" w:rsidRPr="000A2997" w:rsidRDefault="000108C2" w:rsidP="000108C2">
            <w:pPr>
              <w:autoSpaceDE w:val="0"/>
              <w:autoSpaceDN w:val="0"/>
              <w:adjustRightInd w:val="0"/>
              <w:rPr>
                <w:rFonts w:ascii="Arial" w:hAnsi="Arial" w:cs="Arial"/>
              </w:rPr>
            </w:pPr>
            <w:r w:rsidRPr="000A2997">
              <w:rPr>
                <w:rFonts w:ascii="Arial" w:hAnsi="Arial" w:cs="Arial"/>
              </w:rPr>
              <w:t>Для городского населенного пункта - 9 рабочих мест на 1 тыс. человек (2 - для организации системы обслуживания в микрорайоне). Для сельского населенного пункта - 7 рабочих мест на 1 тыс. человек</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12.3.2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6C0449" w:rsidP="006C0449">
            <w:pPr>
              <w:spacing w:after="1" w:line="240" w:lineRule="atLeast"/>
              <w:rPr>
                <w:rFonts w:ascii="Arial" w:hAnsi="Arial" w:cs="Arial"/>
              </w:rPr>
            </w:pPr>
            <w:r w:rsidRPr="000A2997">
              <w:rPr>
                <w:rFonts w:ascii="Arial" w:hAnsi="Arial" w:cs="Arial"/>
              </w:rPr>
              <w:t>Пешеходная доступность - 6</w:t>
            </w:r>
            <w:r w:rsidR="00F4697A" w:rsidRPr="000A2997">
              <w:rPr>
                <w:rFonts w:ascii="Arial" w:hAnsi="Arial" w:cs="Arial"/>
              </w:rPr>
              <w:t xml:space="preserve">00 м/10 мин. (при </w:t>
            </w:r>
            <w:r w:rsidR="000108C2" w:rsidRPr="000A2997">
              <w:rPr>
                <w:rFonts w:ascii="Arial" w:hAnsi="Arial" w:cs="Arial"/>
              </w:rPr>
              <w:t>одно-, двухэтажной застройке - 13</w:t>
            </w:r>
            <w:r w:rsidR="00F4697A" w:rsidRPr="000A2997">
              <w:rPr>
                <w:rFonts w:ascii="Arial" w:hAnsi="Arial" w:cs="Arial"/>
              </w:rPr>
              <w:t>00 м/</w:t>
            </w:r>
            <w:r w:rsidRPr="000A2997">
              <w:rPr>
                <w:rFonts w:ascii="Arial" w:hAnsi="Arial" w:cs="Arial"/>
              </w:rPr>
              <w:t xml:space="preserve">от </w:t>
            </w:r>
            <w:r w:rsidR="00F4697A" w:rsidRPr="000A2997">
              <w:rPr>
                <w:rFonts w:ascii="Arial" w:hAnsi="Arial" w:cs="Arial"/>
              </w:rPr>
              <w:t>1</w:t>
            </w:r>
            <w:r w:rsidRPr="000A2997">
              <w:rPr>
                <w:rFonts w:ascii="Arial" w:hAnsi="Arial" w:cs="Arial"/>
              </w:rPr>
              <w:t>0</w:t>
            </w:r>
            <w:r w:rsidR="00F4697A" w:rsidRPr="000A2997">
              <w:rPr>
                <w:rFonts w:ascii="Arial" w:hAnsi="Arial" w:cs="Arial"/>
              </w:rPr>
              <w:t xml:space="preserve"> мин.</w:t>
            </w:r>
            <w:r w:rsidRPr="000A2997">
              <w:rPr>
                <w:rFonts w:ascii="Arial" w:hAnsi="Arial" w:cs="Arial"/>
              </w:rPr>
              <w:t xml:space="preserve"> до 30 мин.</w:t>
            </w:r>
            <w:r w:rsidR="00F4697A" w:rsidRPr="000A2997">
              <w:rPr>
                <w:rFonts w:ascii="Arial" w:hAnsi="Arial" w:cs="Arial"/>
              </w:rPr>
              <w:t>)</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12.4</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Аптеки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12.4.1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4A3DB1">
            <w:pPr>
              <w:spacing w:after="1" w:line="240" w:lineRule="atLeast"/>
              <w:rPr>
                <w:rFonts w:ascii="Arial" w:hAnsi="Arial" w:cs="Arial"/>
              </w:rPr>
            </w:pPr>
            <w:r w:rsidRPr="000A2997">
              <w:rPr>
                <w:rFonts w:ascii="Arial" w:hAnsi="Arial" w:cs="Arial"/>
              </w:rPr>
              <w:t>1 объекта на 12</w:t>
            </w:r>
            <w:r w:rsidR="00F4697A" w:rsidRPr="000A2997">
              <w:rPr>
                <w:rFonts w:ascii="Arial" w:hAnsi="Arial" w:cs="Arial"/>
              </w:rPr>
              <w:t xml:space="preserve"> тыс. чел.</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12.4.2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4A3DB1" w:rsidP="004A3DB1">
            <w:pPr>
              <w:spacing w:after="1" w:line="240" w:lineRule="atLeast"/>
              <w:rPr>
                <w:rFonts w:ascii="Arial" w:hAnsi="Arial" w:cs="Arial"/>
              </w:rPr>
            </w:pPr>
            <w:r w:rsidRPr="000A2997">
              <w:rPr>
                <w:rFonts w:ascii="Arial" w:hAnsi="Arial" w:cs="Arial"/>
              </w:rPr>
              <w:t>Пешеходная доступность - 300 м/5</w:t>
            </w:r>
            <w:r w:rsidR="00F4697A" w:rsidRPr="000A2997">
              <w:rPr>
                <w:rFonts w:ascii="Arial" w:hAnsi="Arial" w:cs="Arial"/>
              </w:rPr>
              <w:t xml:space="preserve"> мин. (в районах индивидуальной застро</w:t>
            </w:r>
            <w:r w:rsidRPr="000A2997">
              <w:rPr>
                <w:rFonts w:ascii="Arial" w:hAnsi="Arial" w:cs="Arial"/>
              </w:rPr>
              <w:t>йки - 6</w:t>
            </w:r>
            <w:r w:rsidR="00F4697A" w:rsidRPr="000A2997">
              <w:rPr>
                <w:rFonts w:ascii="Arial" w:hAnsi="Arial" w:cs="Arial"/>
              </w:rPr>
              <w:t>00 м/1</w:t>
            </w:r>
            <w:r w:rsidRPr="000A2997">
              <w:rPr>
                <w:rFonts w:ascii="Arial" w:hAnsi="Arial" w:cs="Arial"/>
              </w:rPr>
              <w:t>0</w:t>
            </w:r>
            <w:r w:rsidR="00F4697A"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3"/>
              <w:rPr>
                <w:rFonts w:ascii="Arial" w:hAnsi="Arial" w:cs="Arial"/>
              </w:rPr>
            </w:pPr>
            <w:r w:rsidRPr="000A2997">
              <w:rPr>
                <w:rFonts w:ascii="Arial" w:hAnsi="Arial" w:cs="Arial"/>
              </w:rPr>
              <w:t>13</w:t>
            </w:r>
          </w:p>
        </w:tc>
        <w:tc>
          <w:tcPr>
            <w:tcW w:w="11987" w:type="dxa"/>
            <w:gridSpan w:val="11"/>
          </w:tcPr>
          <w:p w:rsidR="00F4697A" w:rsidRPr="000A2997" w:rsidRDefault="00F4697A">
            <w:pPr>
              <w:spacing w:after="1" w:line="240" w:lineRule="atLeast"/>
              <w:jc w:val="center"/>
              <w:rPr>
                <w:rFonts w:ascii="Arial" w:hAnsi="Arial" w:cs="Arial"/>
              </w:rPr>
            </w:pPr>
            <w:r w:rsidRPr="000A2997">
              <w:rPr>
                <w:rFonts w:ascii="Arial" w:hAnsi="Arial" w:cs="Arial"/>
              </w:rPr>
              <w:t>Объекты, предназначенные для организации социального обеспечения населения в границах городского округа</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13.1</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Комплексные центры (центры) социального обслуживания</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13.1.</w:t>
            </w:r>
            <w:r w:rsidRPr="000A2997">
              <w:rPr>
                <w:rFonts w:ascii="Arial" w:hAnsi="Arial" w:cs="Arial"/>
              </w:rPr>
              <w:lastRenderedPageBreak/>
              <w:t>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lastRenderedPageBreak/>
              <w:t xml:space="preserve">Минимально </w:t>
            </w:r>
            <w:r w:rsidRPr="000A2997">
              <w:rPr>
                <w:rFonts w:ascii="Arial" w:hAnsi="Arial" w:cs="Arial"/>
              </w:rPr>
              <w:lastRenderedPageBreak/>
              <w:t>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lastRenderedPageBreak/>
              <w:t>Не менее 1 объекта на городской округ</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lastRenderedPageBreak/>
              <w:t>13.1.2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- 150 м/3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13.2</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Центры (кризисные центры) социальной помощи семье, женщинам и детям</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13.2.1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1 объекта на городской округ</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13.2.2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rsidP="00E64B16">
            <w:pPr>
              <w:spacing w:after="1" w:line="240" w:lineRule="atLeast"/>
              <w:rPr>
                <w:rFonts w:ascii="Arial" w:hAnsi="Arial" w:cs="Arial"/>
              </w:rPr>
            </w:pPr>
            <w:r w:rsidRPr="000A2997">
              <w:rPr>
                <w:rFonts w:ascii="Arial" w:hAnsi="Arial" w:cs="Arial"/>
              </w:rPr>
              <w:t xml:space="preserve">Пешеходная доступность от остановки общественного транспорта - </w:t>
            </w:r>
            <w:r w:rsidR="00E64B16" w:rsidRPr="000A2997">
              <w:rPr>
                <w:rFonts w:ascii="Arial" w:hAnsi="Arial" w:cs="Arial"/>
              </w:rPr>
              <w:t>300 м/5</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pPr>
              <w:spacing w:after="1" w:line="240" w:lineRule="atLeast"/>
              <w:outlineLvl w:val="4"/>
              <w:rPr>
                <w:rFonts w:ascii="Arial" w:hAnsi="Arial" w:cs="Arial"/>
              </w:rPr>
            </w:pPr>
            <w:r w:rsidRPr="000A2997">
              <w:rPr>
                <w:rFonts w:ascii="Arial" w:hAnsi="Arial" w:cs="Arial"/>
              </w:rPr>
              <w:t>13.3</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Реабилитационные центры для детей и подростков с ограниченными возможностями</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13.3.1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E64B16" w:rsidRPr="000A2997" w:rsidRDefault="00E64B16" w:rsidP="00E64B16">
            <w:pPr>
              <w:autoSpaceDE w:val="0"/>
              <w:autoSpaceDN w:val="0"/>
              <w:adjustRightInd w:val="0"/>
              <w:rPr>
                <w:rFonts w:ascii="Arial" w:hAnsi="Arial" w:cs="Arial"/>
              </w:rPr>
            </w:pPr>
            <w:r w:rsidRPr="000A2997">
              <w:rPr>
                <w:rFonts w:ascii="Arial" w:hAnsi="Arial" w:cs="Arial"/>
              </w:rPr>
              <w:t>1 объект на 1 тыс. детей с ограниченными возможностями</w:t>
            </w:r>
          </w:p>
          <w:p w:rsidR="00E64B16" w:rsidRPr="000A2997" w:rsidRDefault="00E64B16">
            <w:pPr>
              <w:spacing w:after="1" w:line="240" w:lineRule="atLeast"/>
              <w:rPr>
                <w:rFonts w:ascii="Arial" w:hAnsi="Arial" w:cs="Arial"/>
              </w:rPr>
            </w:pP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rsidRPr="000A2997">
        <w:tc>
          <w:tcPr>
            <w:tcW w:w="724" w:type="dxa"/>
          </w:tcPr>
          <w:p w:rsidR="00F4697A" w:rsidRPr="000A2997" w:rsidRDefault="00F4697A">
            <w:pPr>
              <w:spacing w:after="1" w:line="240" w:lineRule="atLeast"/>
              <w:rPr>
                <w:rFonts w:ascii="Arial" w:hAnsi="Arial" w:cs="Arial"/>
              </w:rPr>
            </w:pPr>
            <w:r w:rsidRPr="000A2997">
              <w:rPr>
                <w:rFonts w:ascii="Arial" w:hAnsi="Arial" w:cs="Arial"/>
              </w:rPr>
              <w:t>13.3.2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rsidP="00E64B16">
            <w:pPr>
              <w:spacing w:after="1" w:line="240" w:lineRule="atLeast"/>
              <w:rPr>
                <w:rFonts w:ascii="Arial" w:hAnsi="Arial" w:cs="Arial"/>
              </w:rPr>
            </w:pPr>
            <w:r w:rsidRPr="000A2997">
              <w:rPr>
                <w:rFonts w:ascii="Arial" w:hAnsi="Arial" w:cs="Arial"/>
              </w:rPr>
              <w:t>Пешеходная доступность от останов</w:t>
            </w:r>
            <w:r w:rsidR="00E64B16" w:rsidRPr="000A2997">
              <w:rPr>
                <w:rFonts w:ascii="Arial" w:hAnsi="Arial" w:cs="Arial"/>
              </w:rPr>
              <w:t>ки общественного транспорта - 30</w:t>
            </w:r>
            <w:r w:rsidRPr="000A2997">
              <w:rPr>
                <w:rFonts w:ascii="Arial" w:hAnsi="Arial" w:cs="Arial"/>
              </w:rPr>
              <w:t>0 м/</w:t>
            </w:r>
            <w:r w:rsidR="00E64B16" w:rsidRPr="000A2997">
              <w:rPr>
                <w:rFonts w:ascii="Arial" w:hAnsi="Arial" w:cs="Arial"/>
              </w:rPr>
              <w:t>5</w:t>
            </w:r>
            <w:r w:rsidRPr="000A2997">
              <w:rPr>
                <w:rFonts w:ascii="Arial" w:hAnsi="Arial" w:cs="Arial"/>
              </w:rPr>
              <w:t xml:space="preserve">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r w:rsidR="00F4697A" w:rsidRPr="000A2997">
        <w:tc>
          <w:tcPr>
            <w:tcW w:w="724" w:type="dxa"/>
          </w:tcPr>
          <w:p w:rsidR="00F4697A" w:rsidRPr="000A2997" w:rsidRDefault="00F4697A" w:rsidP="00E64B16">
            <w:pPr>
              <w:spacing w:after="1" w:line="240" w:lineRule="atLeast"/>
              <w:outlineLvl w:val="4"/>
              <w:rPr>
                <w:rFonts w:ascii="Arial" w:hAnsi="Arial" w:cs="Arial"/>
              </w:rPr>
            </w:pPr>
            <w:r w:rsidRPr="000A2997">
              <w:rPr>
                <w:rFonts w:ascii="Arial" w:hAnsi="Arial" w:cs="Arial"/>
              </w:rPr>
              <w:lastRenderedPageBreak/>
              <w:t>13.</w:t>
            </w:r>
            <w:r w:rsidR="00E64B16" w:rsidRPr="000A2997">
              <w:rPr>
                <w:rFonts w:ascii="Arial" w:hAnsi="Arial" w:cs="Arial"/>
              </w:rPr>
              <w:t>4</w:t>
            </w:r>
          </w:p>
        </w:tc>
        <w:tc>
          <w:tcPr>
            <w:tcW w:w="11987" w:type="dxa"/>
            <w:gridSpan w:val="11"/>
          </w:tcPr>
          <w:p w:rsidR="00F4697A" w:rsidRPr="000A2997" w:rsidRDefault="00F4697A">
            <w:pPr>
              <w:spacing w:after="1" w:line="240" w:lineRule="atLeast"/>
              <w:rPr>
                <w:rFonts w:ascii="Arial" w:hAnsi="Arial" w:cs="Arial"/>
              </w:rPr>
            </w:pPr>
            <w:r w:rsidRPr="000A2997">
              <w:rPr>
                <w:rFonts w:ascii="Arial" w:hAnsi="Arial" w:cs="Arial"/>
              </w:rPr>
              <w:t>Социальные приюты для детей и подростков (социально-реабилитационные центры для несовершеннолетних)</w:t>
            </w:r>
          </w:p>
        </w:tc>
      </w:tr>
      <w:tr w:rsidR="00F4697A" w:rsidRPr="000A2997">
        <w:tc>
          <w:tcPr>
            <w:tcW w:w="724" w:type="dxa"/>
          </w:tcPr>
          <w:p w:rsidR="00F4697A" w:rsidRPr="000A2997" w:rsidRDefault="00E64B16">
            <w:pPr>
              <w:spacing w:after="1" w:line="240" w:lineRule="atLeast"/>
              <w:rPr>
                <w:rFonts w:ascii="Arial" w:hAnsi="Arial" w:cs="Arial"/>
              </w:rPr>
            </w:pPr>
            <w:r w:rsidRPr="000A2997">
              <w:rPr>
                <w:rFonts w:ascii="Arial" w:hAnsi="Arial" w:cs="Arial"/>
              </w:rPr>
              <w:t>13.4</w:t>
            </w:r>
            <w:r w:rsidR="00F4697A" w:rsidRPr="000A2997">
              <w:rPr>
                <w:rFonts w:ascii="Arial" w:hAnsi="Arial" w:cs="Arial"/>
              </w:rPr>
              <w:t>.1</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Минимально допустимый уровень обеспеченности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Не менее 1 объекта на 10 тыс. детей</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О</w:t>
            </w:r>
          </w:p>
        </w:tc>
      </w:tr>
      <w:tr w:rsidR="00F4697A">
        <w:tc>
          <w:tcPr>
            <w:tcW w:w="724" w:type="dxa"/>
          </w:tcPr>
          <w:p w:rsidR="00F4697A" w:rsidRPr="000A2997" w:rsidRDefault="00E64B16">
            <w:pPr>
              <w:spacing w:after="1" w:line="240" w:lineRule="atLeast"/>
              <w:rPr>
                <w:rFonts w:ascii="Arial" w:hAnsi="Arial" w:cs="Arial"/>
              </w:rPr>
            </w:pPr>
            <w:r w:rsidRPr="000A2997">
              <w:rPr>
                <w:rFonts w:ascii="Arial" w:hAnsi="Arial" w:cs="Arial"/>
              </w:rPr>
              <w:t>13.4</w:t>
            </w:r>
            <w:r w:rsidR="00F4697A" w:rsidRPr="000A2997">
              <w:rPr>
                <w:rFonts w:ascii="Arial" w:hAnsi="Arial" w:cs="Arial"/>
              </w:rPr>
              <w:t>.2</w:t>
            </w:r>
          </w:p>
        </w:tc>
        <w:tc>
          <w:tcPr>
            <w:tcW w:w="2211" w:type="dxa"/>
          </w:tcPr>
          <w:p w:rsidR="00F4697A" w:rsidRPr="000A2997" w:rsidRDefault="00F4697A">
            <w:pPr>
              <w:spacing w:after="1" w:line="240" w:lineRule="atLeast"/>
              <w:rPr>
                <w:rFonts w:ascii="Arial" w:hAnsi="Arial" w:cs="Arial"/>
              </w:rPr>
            </w:pPr>
            <w:r w:rsidRPr="000A2997">
              <w:rPr>
                <w:rFonts w:ascii="Arial" w:hAnsi="Arial" w:cs="Arial"/>
              </w:rPr>
              <w:t>Максимально допустимый уровень территориальной доступности</w:t>
            </w:r>
          </w:p>
        </w:tc>
        <w:tc>
          <w:tcPr>
            <w:tcW w:w="8107" w:type="dxa"/>
            <w:gridSpan w:val="9"/>
          </w:tcPr>
          <w:p w:rsidR="00F4697A" w:rsidRPr="000A2997" w:rsidRDefault="00F4697A">
            <w:pPr>
              <w:spacing w:after="1" w:line="240" w:lineRule="atLeast"/>
              <w:rPr>
                <w:rFonts w:ascii="Arial" w:hAnsi="Arial" w:cs="Arial"/>
              </w:rPr>
            </w:pPr>
            <w:r w:rsidRPr="000A2997">
              <w:rPr>
                <w:rFonts w:ascii="Arial" w:hAnsi="Arial" w:cs="Arial"/>
              </w:rPr>
              <w:t>Пешеходная доступность от остановки общественного транспорта - 600 м/10 мин.</w:t>
            </w:r>
          </w:p>
        </w:tc>
        <w:tc>
          <w:tcPr>
            <w:tcW w:w="1669" w:type="dxa"/>
          </w:tcPr>
          <w:p w:rsidR="00F4697A" w:rsidRPr="000A2997" w:rsidRDefault="00F4697A">
            <w:pPr>
              <w:spacing w:after="1" w:line="240" w:lineRule="atLeast"/>
              <w:rPr>
                <w:rFonts w:ascii="Arial" w:hAnsi="Arial" w:cs="Arial"/>
              </w:rPr>
            </w:pPr>
            <w:r w:rsidRPr="000A2997">
              <w:rPr>
                <w:rFonts w:ascii="Arial" w:hAnsi="Arial" w:cs="Arial"/>
              </w:rPr>
              <w:t>Р</w:t>
            </w:r>
          </w:p>
        </w:tc>
      </w:tr>
    </w:tbl>
    <w:p w:rsidR="00F4697A" w:rsidRDefault="00F4697A">
      <w:pPr>
        <w:sectPr w:rsidR="00F4697A">
          <w:pgSz w:w="16838" w:h="11905" w:orient="landscape"/>
          <w:pgMar w:top="1275" w:right="720" w:bottom="720" w:left="720" w:header="0" w:footer="0" w:gutter="0"/>
          <w:cols w:space="720"/>
        </w:sectPr>
      </w:pPr>
    </w:p>
    <w:p w:rsidR="00F4697A" w:rsidRDefault="00F4697A">
      <w:pPr>
        <w:spacing w:after="1" w:line="240" w:lineRule="atLeast"/>
        <w:jc w:val="both"/>
      </w:pPr>
    </w:p>
    <w:p w:rsidR="00F4697A" w:rsidRPr="000A2997" w:rsidRDefault="00F4697A">
      <w:pPr>
        <w:spacing w:after="1" w:line="240" w:lineRule="atLeast"/>
        <w:jc w:val="center"/>
        <w:outlineLvl w:val="1"/>
        <w:rPr>
          <w:rFonts w:ascii="Arial" w:hAnsi="Arial" w:cs="Arial"/>
        </w:rPr>
      </w:pPr>
      <w:bookmarkStart w:id="10" w:name="P1031"/>
      <w:bookmarkEnd w:id="10"/>
      <w:r w:rsidRPr="000A2997">
        <w:rPr>
          <w:rFonts w:ascii="Arial" w:hAnsi="Arial" w:cs="Arial"/>
          <w:b/>
        </w:rPr>
        <w:t>3. МАТЕРИАЛЫ ПО ОБОСНОВАНИЮ РАСЧЕТНЫХ ПОКАЗАТЕЛЕЙ</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В соответствии со </w:t>
      </w:r>
      <w:hyperlink r:id="rId19" w:history="1">
        <w:r w:rsidRPr="000A2997">
          <w:rPr>
            <w:rFonts w:ascii="Arial" w:hAnsi="Arial" w:cs="Arial"/>
          </w:rPr>
          <w:t>статьей 29.4</w:t>
        </w:r>
      </w:hyperlink>
      <w:r w:rsidRPr="000A2997">
        <w:rPr>
          <w:rFonts w:ascii="Arial" w:hAnsi="Arial" w:cs="Arial"/>
        </w:rPr>
        <w:t xml:space="preserve"> Градостроительного кодекса Местные нормативы разрабатываются с учетом планов и программ комплексного социально-экономического развития муниципального образования.</w:t>
      </w:r>
    </w:p>
    <w:p w:rsidR="00F4697A" w:rsidRPr="000A2997" w:rsidRDefault="00727D33" w:rsidP="00856315">
      <w:pPr>
        <w:spacing w:line="240" w:lineRule="atLeast"/>
        <w:ind w:firstLine="540"/>
        <w:jc w:val="both"/>
        <w:rPr>
          <w:rFonts w:ascii="Arial" w:hAnsi="Arial" w:cs="Arial"/>
        </w:rPr>
      </w:pPr>
      <w:r w:rsidRPr="000A2997">
        <w:rPr>
          <w:rFonts w:ascii="Arial" w:hAnsi="Arial" w:cs="Arial"/>
        </w:rPr>
        <w:t xml:space="preserve">Городской округ ЗАТО Железногорск </w:t>
      </w:r>
      <w:r w:rsidR="00280344" w:rsidRPr="000A2997">
        <w:rPr>
          <w:rFonts w:ascii="Arial" w:hAnsi="Arial" w:cs="Arial"/>
        </w:rPr>
        <w:t xml:space="preserve">- </w:t>
      </w:r>
      <w:r w:rsidR="00937834" w:rsidRPr="000A2997">
        <w:rPr>
          <w:rFonts w:ascii="Arial" w:hAnsi="Arial" w:cs="Arial"/>
        </w:rPr>
        <w:t>закрыт</w:t>
      </w:r>
      <w:r w:rsidR="00280344" w:rsidRPr="000A2997">
        <w:rPr>
          <w:rFonts w:ascii="Arial" w:hAnsi="Arial" w:cs="Arial"/>
        </w:rPr>
        <w:t>ое</w:t>
      </w:r>
      <w:r w:rsidR="00937834" w:rsidRPr="000A2997">
        <w:rPr>
          <w:rFonts w:ascii="Arial" w:hAnsi="Arial" w:cs="Arial"/>
        </w:rPr>
        <w:t xml:space="preserve"> </w:t>
      </w:r>
      <w:r w:rsidRPr="000A2997">
        <w:rPr>
          <w:rFonts w:ascii="Arial" w:hAnsi="Arial" w:cs="Arial"/>
        </w:rPr>
        <w:t>административно</w:t>
      </w:r>
      <w:r w:rsidR="00937834" w:rsidRPr="000A2997">
        <w:rPr>
          <w:rFonts w:ascii="Arial" w:hAnsi="Arial" w:cs="Arial"/>
        </w:rPr>
        <w:t>-территориальн</w:t>
      </w:r>
      <w:r w:rsidR="00280344" w:rsidRPr="000A2997">
        <w:rPr>
          <w:rFonts w:ascii="Arial" w:hAnsi="Arial" w:cs="Arial"/>
        </w:rPr>
        <w:t>ое</w:t>
      </w:r>
      <w:r w:rsidR="00937834" w:rsidRPr="000A2997">
        <w:rPr>
          <w:rFonts w:ascii="Arial" w:hAnsi="Arial" w:cs="Arial"/>
        </w:rPr>
        <w:t xml:space="preserve"> образование, расположенн</w:t>
      </w:r>
      <w:r w:rsidR="00280344" w:rsidRPr="000A2997">
        <w:rPr>
          <w:rFonts w:ascii="Arial" w:hAnsi="Arial" w:cs="Arial"/>
        </w:rPr>
        <w:t>ое</w:t>
      </w:r>
      <w:r w:rsidR="00937834" w:rsidRPr="000A2997">
        <w:rPr>
          <w:rFonts w:ascii="Arial" w:hAnsi="Arial" w:cs="Arial"/>
        </w:rPr>
        <w:t xml:space="preserve"> на террит</w:t>
      </w:r>
      <w:r w:rsidR="00280344" w:rsidRPr="000A2997">
        <w:rPr>
          <w:rFonts w:ascii="Arial" w:hAnsi="Arial" w:cs="Arial"/>
        </w:rPr>
        <w:t>о</w:t>
      </w:r>
      <w:r w:rsidR="00937834" w:rsidRPr="000A2997">
        <w:rPr>
          <w:rFonts w:ascii="Arial" w:hAnsi="Arial" w:cs="Arial"/>
        </w:rPr>
        <w:t>рии</w:t>
      </w:r>
      <w:r w:rsidRPr="000A2997">
        <w:rPr>
          <w:rFonts w:ascii="Arial" w:hAnsi="Arial" w:cs="Arial"/>
        </w:rPr>
        <w:t xml:space="preserve"> Красноярского края</w:t>
      </w:r>
      <w:r w:rsidR="00280344" w:rsidRPr="000A2997">
        <w:rPr>
          <w:rFonts w:ascii="Arial" w:hAnsi="Arial" w:cs="Arial"/>
        </w:rPr>
        <w:t>, являющееся опорным центром в системе расселения края</w:t>
      </w:r>
      <w:r w:rsidRPr="000A2997">
        <w:rPr>
          <w:rFonts w:ascii="Arial" w:hAnsi="Arial" w:cs="Arial"/>
        </w:rPr>
        <w:t>. В состав г</w:t>
      </w:r>
      <w:r w:rsidR="00F4697A" w:rsidRPr="000A2997">
        <w:rPr>
          <w:rFonts w:ascii="Arial" w:hAnsi="Arial" w:cs="Arial"/>
        </w:rPr>
        <w:t>ородско</w:t>
      </w:r>
      <w:r w:rsidRPr="000A2997">
        <w:rPr>
          <w:rFonts w:ascii="Arial" w:hAnsi="Arial" w:cs="Arial"/>
        </w:rPr>
        <w:t>го</w:t>
      </w:r>
      <w:r w:rsidR="00F4697A" w:rsidRPr="000A2997">
        <w:rPr>
          <w:rFonts w:ascii="Arial" w:hAnsi="Arial" w:cs="Arial"/>
        </w:rPr>
        <w:t xml:space="preserve"> округ</w:t>
      </w:r>
      <w:r w:rsidRPr="000A2997">
        <w:rPr>
          <w:rFonts w:ascii="Arial" w:hAnsi="Arial" w:cs="Arial"/>
        </w:rPr>
        <w:t>а</w:t>
      </w:r>
      <w:r w:rsidR="00F4697A" w:rsidRPr="000A2997">
        <w:rPr>
          <w:rFonts w:ascii="Arial" w:hAnsi="Arial" w:cs="Arial"/>
        </w:rPr>
        <w:t xml:space="preserve"> </w:t>
      </w:r>
      <w:r w:rsidR="00A6241C" w:rsidRPr="000A2997">
        <w:rPr>
          <w:rFonts w:ascii="Arial" w:hAnsi="Arial" w:cs="Arial"/>
        </w:rPr>
        <w:t>ЗАТО Железногорск</w:t>
      </w:r>
      <w:r w:rsidRPr="000A2997">
        <w:rPr>
          <w:rFonts w:ascii="Arial" w:hAnsi="Arial" w:cs="Arial"/>
        </w:rPr>
        <w:t xml:space="preserve"> входят шесть населенных пунктов: город Железногорск, поселки – Подгорный, </w:t>
      </w:r>
      <w:proofErr w:type="spellStart"/>
      <w:r w:rsidRPr="000A2997">
        <w:rPr>
          <w:rFonts w:ascii="Arial" w:hAnsi="Arial" w:cs="Arial"/>
        </w:rPr>
        <w:t>Тартат</w:t>
      </w:r>
      <w:proofErr w:type="spellEnd"/>
      <w:r w:rsidRPr="000A2997">
        <w:rPr>
          <w:rFonts w:ascii="Arial" w:hAnsi="Arial" w:cs="Arial"/>
        </w:rPr>
        <w:t xml:space="preserve">, Новый Путь, </w:t>
      </w:r>
      <w:proofErr w:type="spellStart"/>
      <w:r w:rsidRPr="000A2997">
        <w:rPr>
          <w:rFonts w:ascii="Arial" w:hAnsi="Arial" w:cs="Arial"/>
        </w:rPr>
        <w:t>Додоново</w:t>
      </w:r>
      <w:proofErr w:type="spellEnd"/>
      <w:r w:rsidRPr="000A2997">
        <w:rPr>
          <w:rFonts w:ascii="Arial" w:hAnsi="Arial" w:cs="Arial"/>
        </w:rPr>
        <w:t xml:space="preserve">, деревня </w:t>
      </w:r>
      <w:proofErr w:type="spellStart"/>
      <w:r w:rsidRPr="000A2997">
        <w:rPr>
          <w:rFonts w:ascii="Arial" w:hAnsi="Arial" w:cs="Arial"/>
        </w:rPr>
        <w:t>Шивера</w:t>
      </w:r>
      <w:proofErr w:type="spellEnd"/>
      <w:r w:rsidRPr="000A2997">
        <w:rPr>
          <w:rFonts w:ascii="Arial" w:hAnsi="Arial" w:cs="Arial"/>
        </w:rPr>
        <w:t xml:space="preserve">. Город Железногорск </w:t>
      </w:r>
      <w:r w:rsidR="00937834" w:rsidRPr="000A2997">
        <w:rPr>
          <w:rFonts w:ascii="Arial" w:hAnsi="Arial" w:cs="Arial"/>
        </w:rPr>
        <w:t>-</w:t>
      </w:r>
      <w:r w:rsidR="00F4697A" w:rsidRPr="000A2997">
        <w:rPr>
          <w:rFonts w:ascii="Arial" w:hAnsi="Arial" w:cs="Arial"/>
        </w:rPr>
        <w:t xml:space="preserve"> административны</w:t>
      </w:r>
      <w:r w:rsidR="00937834" w:rsidRPr="000A2997">
        <w:rPr>
          <w:rFonts w:ascii="Arial" w:hAnsi="Arial" w:cs="Arial"/>
        </w:rPr>
        <w:t>й</w:t>
      </w:r>
      <w:r w:rsidR="00F4697A" w:rsidRPr="000A2997">
        <w:rPr>
          <w:rFonts w:ascii="Arial" w:hAnsi="Arial" w:cs="Arial"/>
        </w:rPr>
        <w:t xml:space="preserve"> центр </w:t>
      </w:r>
      <w:r w:rsidRPr="000A2997">
        <w:rPr>
          <w:rFonts w:ascii="Arial" w:hAnsi="Arial" w:cs="Arial"/>
        </w:rPr>
        <w:t>городского округа ЗАТО Железногорск</w:t>
      </w:r>
      <w:r w:rsidR="00F4697A" w:rsidRPr="000A2997">
        <w:rPr>
          <w:rFonts w:ascii="Arial" w:hAnsi="Arial" w:cs="Arial"/>
        </w:rPr>
        <w:t xml:space="preserve">. Площадь городского округа </w:t>
      </w:r>
      <w:r w:rsidR="00A6241C" w:rsidRPr="000A2997">
        <w:rPr>
          <w:rFonts w:ascii="Arial" w:hAnsi="Arial" w:cs="Arial"/>
        </w:rPr>
        <w:t>ЗАТО Железногорск</w:t>
      </w:r>
      <w:r w:rsidRPr="000A2997">
        <w:rPr>
          <w:rFonts w:ascii="Arial" w:hAnsi="Arial" w:cs="Arial"/>
        </w:rPr>
        <w:t xml:space="preserve"> составляет</w:t>
      </w:r>
      <w:r w:rsidR="00F4697A" w:rsidRPr="000A2997">
        <w:rPr>
          <w:rFonts w:ascii="Arial" w:hAnsi="Arial" w:cs="Arial"/>
        </w:rPr>
        <w:t xml:space="preserve"> </w:t>
      </w:r>
      <w:r w:rsidRPr="000A2997">
        <w:rPr>
          <w:rFonts w:ascii="Arial" w:hAnsi="Arial" w:cs="Arial"/>
        </w:rPr>
        <w:t>45</w:t>
      </w:r>
      <w:r w:rsidR="00F4697A" w:rsidRPr="000A2997">
        <w:rPr>
          <w:rFonts w:ascii="Arial" w:hAnsi="Arial" w:cs="Arial"/>
        </w:rPr>
        <w:t>,</w:t>
      </w:r>
      <w:r w:rsidRPr="000A2997">
        <w:rPr>
          <w:rFonts w:ascii="Arial" w:hAnsi="Arial" w:cs="Arial"/>
        </w:rPr>
        <w:t>67</w:t>
      </w:r>
      <w:r w:rsidR="00F4697A" w:rsidRPr="000A2997">
        <w:rPr>
          <w:rFonts w:ascii="Arial" w:hAnsi="Arial" w:cs="Arial"/>
        </w:rPr>
        <w:t xml:space="preserve"> </w:t>
      </w:r>
      <w:r w:rsidRPr="000A2997">
        <w:rPr>
          <w:rFonts w:ascii="Arial" w:hAnsi="Arial" w:cs="Arial"/>
        </w:rPr>
        <w:t xml:space="preserve">тыс. </w:t>
      </w:r>
      <w:r w:rsidR="00F4697A" w:rsidRPr="000A2997">
        <w:rPr>
          <w:rFonts w:ascii="Arial" w:hAnsi="Arial" w:cs="Arial"/>
        </w:rPr>
        <w:t>г</w:t>
      </w:r>
      <w:r w:rsidRPr="000A2997">
        <w:rPr>
          <w:rFonts w:ascii="Arial" w:hAnsi="Arial" w:cs="Arial"/>
        </w:rPr>
        <w:t>ектаров</w:t>
      </w:r>
      <w:r w:rsidR="00F4697A" w:rsidRPr="000A2997">
        <w:rPr>
          <w:rFonts w:ascii="Arial" w:hAnsi="Arial" w:cs="Arial"/>
        </w:rPr>
        <w:t>.</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Численность населения к 20</w:t>
      </w:r>
      <w:r w:rsidR="00CB7567" w:rsidRPr="000A2997">
        <w:rPr>
          <w:rFonts w:ascii="Arial" w:hAnsi="Arial" w:cs="Arial"/>
        </w:rPr>
        <w:t>40</w:t>
      </w:r>
      <w:r w:rsidRPr="000A2997">
        <w:rPr>
          <w:rFonts w:ascii="Arial" w:hAnsi="Arial" w:cs="Arial"/>
        </w:rPr>
        <w:t xml:space="preserve"> году должна составить </w:t>
      </w:r>
      <w:r w:rsidR="00CB7567" w:rsidRPr="000A2997">
        <w:rPr>
          <w:rFonts w:ascii="Arial" w:hAnsi="Arial" w:cs="Arial"/>
        </w:rPr>
        <w:t>97 000</w:t>
      </w:r>
      <w:r w:rsidRPr="000A2997">
        <w:rPr>
          <w:rFonts w:ascii="Arial" w:hAnsi="Arial" w:cs="Arial"/>
        </w:rPr>
        <w:t xml:space="preserve"> человек.</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Прогноз численности населения городского округа </w:t>
      </w:r>
      <w:r w:rsidR="00A6241C" w:rsidRPr="000A2997">
        <w:rPr>
          <w:rFonts w:ascii="Arial" w:hAnsi="Arial" w:cs="Arial"/>
        </w:rPr>
        <w:t>ЗАТО Железногорск</w:t>
      </w:r>
      <w:r w:rsidR="00727D33" w:rsidRPr="000A2997">
        <w:rPr>
          <w:rFonts w:ascii="Arial" w:hAnsi="Arial" w:cs="Arial"/>
        </w:rPr>
        <w:t xml:space="preserve"> </w:t>
      </w:r>
      <w:r w:rsidRPr="000A2997">
        <w:rPr>
          <w:rFonts w:ascii="Arial" w:hAnsi="Arial" w:cs="Arial"/>
        </w:rPr>
        <w:t>на период 201</w:t>
      </w:r>
      <w:r w:rsidR="00CB7567" w:rsidRPr="000A2997">
        <w:rPr>
          <w:rFonts w:ascii="Arial" w:hAnsi="Arial" w:cs="Arial"/>
        </w:rPr>
        <w:t>8</w:t>
      </w:r>
      <w:r w:rsidRPr="000A2997">
        <w:rPr>
          <w:rFonts w:ascii="Arial" w:hAnsi="Arial" w:cs="Arial"/>
        </w:rPr>
        <w:t xml:space="preserve"> - 20</w:t>
      </w:r>
      <w:r w:rsidR="00CB7567" w:rsidRPr="000A2997">
        <w:rPr>
          <w:rFonts w:ascii="Arial" w:hAnsi="Arial" w:cs="Arial"/>
        </w:rPr>
        <w:t>40</w:t>
      </w:r>
      <w:r w:rsidRPr="000A2997">
        <w:rPr>
          <w:rFonts w:ascii="Arial" w:hAnsi="Arial" w:cs="Arial"/>
        </w:rPr>
        <w:t xml:space="preserve"> годов базируется на сценарии социально-экономического развития </w:t>
      </w:r>
      <w:r w:rsidR="00CB7567" w:rsidRPr="000A2997">
        <w:rPr>
          <w:rFonts w:ascii="Arial" w:hAnsi="Arial" w:cs="Arial"/>
        </w:rPr>
        <w:t>ЗАТО Железногорск</w:t>
      </w:r>
      <w:r w:rsidRPr="000A2997">
        <w:rPr>
          <w:rFonts w:ascii="Arial" w:hAnsi="Arial" w:cs="Arial"/>
        </w:rPr>
        <w:t>, который предусматривает, что улучшение социально-экономического положения и меры демографической политики позволят достаточно полно реализовать семьям свои репродуктивные планы.</w:t>
      </w:r>
    </w:p>
    <w:p w:rsidR="00F4697A" w:rsidRPr="000A2997" w:rsidRDefault="00194B07" w:rsidP="00856315">
      <w:pPr>
        <w:spacing w:line="240" w:lineRule="atLeast"/>
        <w:ind w:firstLine="540"/>
        <w:jc w:val="both"/>
        <w:rPr>
          <w:rFonts w:ascii="Arial" w:hAnsi="Arial" w:cs="Arial"/>
        </w:rPr>
      </w:pPr>
      <w:r w:rsidRPr="000A2997">
        <w:rPr>
          <w:rFonts w:ascii="Arial" w:hAnsi="Arial" w:cs="Arial"/>
        </w:rPr>
        <w:t>К 2040 году прогнозируется, что доля населения трудоспособного возраста составит 56,7% (54</w:t>
      </w:r>
      <w:r w:rsidRPr="000A2997">
        <w:rPr>
          <w:rFonts w:ascii="Arial" w:hAnsi="Arial" w:cs="Arial"/>
          <w:lang w:val="en-US"/>
        </w:rPr>
        <w:t> </w:t>
      </w:r>
      <w:r w:rsidRPr="000A2997">
        <w:rPr>
          <w:rFonts w:ascii="Arial" w:hAnsi="Arial" w:cs="Arial"/>
        </w:rPr>
        <w:t xml:space="preserve">999 человек), доля населения моложе трудоспособного возраста составит 16,7% (16 199 человек). Предполагается </w:t>
      </w:r>
      <w:r w:rsidR="00F4697A" w:rsidRPr="000A2997">
        <w:rPr>
          <w:rFonts w:ascii="Arial" w:hAnsi="Arial" w:cs="Arial"/>
        </w:rPr>
        <w:t>снижение уровня смертности за счет модернизации и развития системы здравоохранения в соответствии с национальным проектом "Здоровье". Прогнозируемые уровни рождаемости и смертности приведут к естественному приросту населения.</w:t>
      </w:r>
      <w:r w:rsidRPr="000A2997">
        <w:rPr>
          <w:rFonts w:ascii="Arial" w:hAnsi="Arial" w:cs="Arial"/>
        </w:rPr>
        <w:t xml:space="preserve"> Влияние на ход демографических процессов в городском округе планируется повысить за счет пр</w:t>
      </w:r>
      <w:r w:rsidR="0097712B" w:rsidRPr="000A2997">
        <w:rPr>
          <w:rFonts w:ascii="Arial" w:hAnsi="Arial" w:cs="Arial"/>
        </w:rPr>
        <w:t>и</w:t>
      </w:r>
      <w:r w:rsidRPr="000A2997">
        <w:rPr>
          <w:rFonts w:ascii="Arial" w:hAnsi="Arial" w:cs="Arial"/>
        </w:rPr>
        <w:t xml:space="preserve">влекательности ЗАТО Железногорск для притока граждан с целью постоянного проживания </w:t>
      </w:r>
      <w:r w:rsidR="0097712B" w:rsidRPr="000A2997">
        <w:rPr>
          <w:rFonts w:ascii="Arial" w:hAnsi="Arial" w:cs="Arial"/>
        </w:rPr>
        <w:t>путем внедрения на территории инвестиционных проектов.</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jc w:val="center"/>
        <w:outlineLvl w:val="2"/>
        <w:rPr>
          <w:rFonts w:ascii="Arial" w:hAnsi="Arial" w:cs="Arial"/>
        </w:rPr>
      </w:pPr>
      <w:r w:rsidRPr="000A2997">
        <w:rPr>
          <w:rFonts w:ascii="Arial" w:hAnsi="Arial" w:cs="Arial"/>
          <w:b/>
        </w:rPr>
        <w:t>Распределение численности населения по основным</w:t>
      </w:r>
    </w:p>
    <w:p w:rsidR="00F4697A" w:rsidRPr="000A2997" w:rsidRDefault="00F4697A">
      <w:pPr>
        <w:spacing w:after="1" w:line="240" w:lineRule="atLeast"/>
        <w:jc w:val="center"/>
        <w:rPr>
          <w:rFonts w:ascii="Arial" w:hAnsi="Arial" w:cs="Arial"/>
        </w:rPr>
      </w:pPr>
      <w:r w:rsidRPr="000A2997">
        <w:rPr>
          <w:rFonts w:ascii="Arial" w:hAnsi="Arial" w:cs="Arial"/>
          <w:b/>
        </w:rPr>
        <w:t>возрастным группам</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jc w:val="right"/>
        <w:rPr>
          <w:rFonts w:ascii="Arial" w:hAnsi="Arial" w:cs="Arial"/>
        </w:rPr>
      </w:pPr>
      <w:r w:rsidRPr="000A2997">
        <w:rPr>
          <w:rFonts w:ascii="Arial" w:hAnsi="Arial" w:cs="Arial"/>
        </w:rPr>
        <w:t>Таблица 2</w:t>
      </w:r>
    </w:p>
    <w:p w:rsidR="00F4697A" w:rsidRPr="000A2997" w:rsidRDefault="00F4697A">
      <w:pPr>
        <w:spacing w:after="1" w:line="240" w:lineRule="atLeast"/>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265"/>
        <w:gridCol w:w="1265"/>
        <w:gridCol w:w="1265"/>
        <w:gridCol w:w="1265"/>
        <w:gridCol w:w="1265"/>
        <w:gridCol w:w="1266"/>
      </w:tblGrid>
      <w:tr w:rsidR="00F4697A" w:rsidRPr="000A2997">
        <w:tc>
          <w:tcPr>
            <w:tcW w:w="1474" w:type="dxa"/>
            <w:vMerge w:val="restart"/>
          </w:tcPr>
          <w:p w:rsidR="00F4697A" w:rsidRPr="000A2997" w:rsidRDefault="00F4697A">
            <w:pPr>
              <w:spacing w:after="1" w:line="240" w:lineRule="atLeast"/>
              <w:jc w:val="center"/>
              <w:rPr>
                <w:rFonts w:ascii="Arial" w:hAnsi="Arial" w:cs="Arial"/>
              </w:rPr>
            </w:pPr>
            <w:r w:rsidRPr="000A2997">
              <w:rPr>
                <w:rFonts w:ascii="Arial" w:hAnsi="Arial" w:cs="Arial"/>
              </w:rPr>
              <w:t>Численность населения, человек</w:t>
            </w:r>
          </w:p>
        </w:tc>
        <w:tc>
          <w:tcPr>
            <w:tcW w:w="3795" w:type="dxa"/>
            <w:gridSpan w:val="3"/>
          </w:tcPr>
          <w:p w:rsidR="00F4697A" w:rsidRPr="000A2997" w:rsidRDefault="00F4697A">
            <w:pPr>
              <w:spacing w:after="1" w:line="240" w:lineRule="atLeast"/>
              <w:jc w:val="center"/>
              <w:rPr>
                <w:rFonts w:ascii="Arial" w:hAnsi="Arial" w:cs="Arial"/>
              </w:rPr>
            </w:pPr>
            <w:r w:rsidRPr="000A2997">
              <w:rPr>
                <w:rFonts w:ascii="Arial" w:hAnsi="Arial" w:cs="Arial"/>
              </w:rPr>
              <w:t>В том числе по основным возрастным группам, тыс. человек</w:t>
            </w:r>
          </w:p>
        </w:tc>
        <w:tc>
          <w:tcPr>
            <w:tcW w:w="3796" w:type="dxa"/>
            <w:gridSpan w:val="3"/>
          </w:tcPr>
          <w:p w:rsidR="00F4697A" w:rsidRPr="000A2997" w:rsidRDefault="00F4697A">
            <w:pPr>
              <w:spacing w:after="1" w:line="240" w:lineRule="atLeast"/>
              <w:jc w:val="center"/>
              <w:rPr>
                <w:rFonts w:ascii="Arial" w:hAnsi="Arial" w:cs="Arial"/>
              </w:rPr>
            </w:pPr>
            <w:r w:rsidRPr="000A2997">
              <w:rPr>
                <w:rFonts w:ascii="Arial" w:hAnsi="Arial" w:cs="Arial"/>
              </w:rPr>
              <w:t>Доля возрастных групп в общей численности населения, процентов</w:t>
            </w:r>
          </w:p>
        </w:tc>
      </w:tr>
      <w:tr w:rsidR="00F4697A" w:rsidRPr="000A2997">
        <w:tc>
          <w:tcPr>
            <w:tcW w:w="1474" w:type="dxa"/>
            <w:vMerge/>
          </w:tcPr>
          <w:p w:rsidR="00F4697A" w:rsidRPr="000A2997" w:rsidRDefault="00F4697A">
            <w:pPr>
              <w:rPr>
                <w:rFonts w:ascii="Arial" w:hAnsi="Arial" w:cs="Arial"/>
              </w:rPr>
            </w:pPr>
          </w:p>
        </w:tc>
        <w:tc>
          <w:tcPr>
            <w:tcW w:w="1265" w:type="dxa"/>
          </w:tcPr>
          <w:p w:rsidR="00F4697A" w:rsidRPr="000A2997" w:rsidRDefault="00F4697A" w:rsidP="003A30D2">
            <w:pPr>
              <w:spacing w:after="1" w:line="240" w:lineRule="atLeast"/>
              <w:jc w:val="center"/>
              <w:rPr>
                <w:rFonts w:ascii="Arial" w:hAnsi="Arial" w:cs="Arial"/>
              </w:rPr>
            </w:pPr>
            <w:r w:rsidRPr="000A2997">
              <w:rPr>
                <w:rFonts w:ascii="Arial" w:hAnsi="Arial" w:cs="Arial"/>
              </w:rPr>
              <w:t>мужчины и женщины 0 - 1</w:t>
            </w:r>
            <w:r w:rsidR="003A30D2" w:rsidRPr="000A2997">
              <w:rPr>
                <w:rFonts w:ascii="Arial" w:hAnsi="Arial" w:cs="Arial"/>
              </w:rPr>
              <w:t>5</w:t>
            </w:r>
            <w:r w:rsidRPr="000A2997">
              <w:rPr>
                <w:rFonts w:ascii="Arial" w:hAnsi="Arial" w:cs="Arial"/>
              </w:rPr>
              <w:t xml:space="preserve"> лет</w:t>
            </w:r>
          </w:p>
        </w:tc>
        <w:tc>
          <w:tcPr>
            <w:tcW w:w="1265" w:type="dxa"/>
          </w:tcPr>
          <w:p w:rsidR="00F4697A" w:rsidRPr="000A2997" w:rsidRDefault="00F4697A" w:rsidP="003A30D2">
            <w:pPr>
              <w:spacing w:after="1" w:line="240" w:lineRule="atLeast"/>
              <w:jc w:val="center"/>
              <w:rPr>
                <w:rFonts w:ascii="Arial" w:hAnsi="Arial" w:cs="Arial"/>
              </w:rPr>
            </w:pPr>
            <w:r w:rsidRPr="000A2997">
              <w:rPr>
                <w:rFonts w:ascii="Arial" w:hAnsi="Arial" w:cs="Arial"/>
              </w:rPr>
              <w:t>мужчины 16 - 59 лет, женщины 1</w:t>
            </w:r>
            <w:r w:rsidR="003A30D2" w:rsidRPr="000A2997">
              <w:rPr>
                <w:rFonts w:ascii="Arial" w:hAnsi="Arial" w:cs="Arial"/>
              </w:rPr>
              <w:t>6</w:t>
            </w:r>
            <w:r w:rsidRPr="000A2997">
              <w:rPr>
                <w:rFonts w:ascii="Arial" w:hAnsi="Arial" w:cs="Arial"/>
              </w:rPr>
              <w:t xml:space="preserve"> - 54 лет</w:t>
            </w:r>
          </w:p>
        </w:tc>
        <w:tc>
          <w:tcPr>
            <w:tcW w:w="1265" w:type="dxa"/>
          </w:tcPr>
          <w:p w:rsidR="00F4697A" w:rsidRPr="000A2997" w:rsidRDefault="00F4697A">
            <w:pPr>
              <w:spacing w:after="1" w:line="240" w:lineRule="atLeast"/>
              <w:jc w:val="center"/>
              <w:rPr>
                <w:rFonts w:ascii="Arial" w:hAnsi="Arial" w:cs="Arial"/>
              </w:rPr>
            </w:pPr>
            <w:r w:rsidRPr="000A2997">
              <w:rPr>
                <w:rFonts w:ascii="Arial" w:hAnsi="Arial" w:cs="Arial"/>
              </w:rPr>
              <w:t>мужчины 60 и более лет, женщины 55 и более лет</w:t>
            </w:r>
          </w:p>
        </w:tc>
        <w:tc>
          <w:tcPr>
            <w:tcW w:w="1265" w:type="dxa"/>
          </w:tcPr>
          <w:p w:rsidR="00F4697A" w:rsidRPr="000A2997" w:rsidRDefault="00F4697A" w:rsidP="003A30D2">
            <w:pPr>
              <w:spacing w:after="1" w:line="240" w:lineRule="atLeast"/>
              <w:jc w:val="center"/>
              <w:rPr>
                <w:rFonts w:ascii="Arial" w:hAnsi="Arial" w:cs="Arial"/>
              </w:rPr>
            </w:pPr>
            <w:r w:rsidRPr="000A2997">
              <w:rPr>
                <w:rFonts w:ascii="Arial" w:hAnsi="Arial" w:cs="Arial"/>
              </w:rPr>
              <w:t>мужчины и женщины 0 - 1</w:t>
            </w:r>
            <w:r w:rsidR="003A30D2" w:rsidRPr="000A2997">
              <w:rPr>
                <w:rFonts w:ascii="Arial" w:hAnsi="Arial" w:cs="Arial"/>
              </w:rPr>
              <w:t>5</w:t>
            </w:r>
            <w:r w:rsidRPr="000A2997">
              <w:rPr>
                <w:rFonts w:ascii="Arial" w:hAnsi="Arial" w:cs="Arial"/>
              </w:rPr>
              <w:t xml:space="preserve"> лет</w:t>
            </w:r>
          </w:p>
        </w:tc>
        <w:tc>
          <w:tcPr>
            <w:tcW w:w="1265" w:type="dxa"/>
          </w:tcPr>
          <w:p w:rsidR="00F4697A" w:rsidRPr="000A2997" w:rsidRDefault="00F4697A" w:rsidP="003A30D2">
            <w:pPr>
              <w:spacing w:after="1" w:line="240" w:lineRule="atLeast"/>
              <w:jc w:val="center"/>
              <w:rPr>
                <w:rFonts w:ascii="Arial" w:hAnsi="Arial" w:cs="Arial"/>
              </w:rPr>
            </w:pPr>
            <w:r w:rsidRPr="000A2997">
              <w:rPr>
                <w:rFonts w:ascii="Arial" w:hAnsi="Arial" w:cs="Arial"/>
              </w:rPr>
              <w:t>мужчины 16 - 59 лет, женщины 1</w:t>
            </w:r>
            <w:r w:rsidR="003A30D2" w:rsidRPr="000A2997">
              <w:rPr>
                <w:rFonts w:ascii="Arial" w:hAnsi="Arial" w:cs="Arial"/>
              </w:rPr>
              <w:t>6</w:t>
            </w:r>
            <w:r w:rsidRPr="000A2997">
              <w:rPr>
                <w:rFonts w:ascii="Arial" w:hAnsi="Arial" w:cs="Arial"/>
              </w:rPr>
              <w:t xml:space="preserve"> - 54 лет</w:t>
            </w:r>
          </w:p>
        </w:tc>
        <w:tc>
          <w:tcPr>
            <w:tcW w:w="1266" w:type="dxa"/>
          </w:tcPr>
          <w:p w:rsidR="00F4697A" w:rsidRPr="000A2997" w:rsidRDefault="00F4697A">
            <w:pPr>
              <w:spacing w:after="1" w:line="240" w:lineRule="atLeast"/>
              <w:jc w:val="center"/>
              <w:rPr>
                <w:rFonts w:ascii="Arial" w:hAnsi="Arial" w:cs="Arial"/>
              </w:rPr>
            </w:pPr>
            <w:r w:rsidRPr="000A2997">
              <w:rPr>
                <w:rFonts w:ascii="Arial" w:hAnsi="Arial" w:cs="Arial"/>
              </w:rPr>
              <w:t>мужчины 60 и более лет, женщины 55 и более лет</w:t>
            </w:r>
          </w:p>
        </w:tc>
      </w:tr>
      <w:tr w:rsidR="00F4697A" w:rsidRPr="000A2997">
        <w:tc>
          <w:tcPr>
            <w:tcW w:w="9065" w:type="dxa"/>
            <w:gridSpan w:val="7"/>
          </w:tcPr>
          <w:p w:rsidR="00F4697A" w:rsidRPr="000A2997" w:rsidRDefault="00F4697A" w:rsidP="0097712B">
            <w:pPr>
              <w:spacing w:after="1" w:line="240" w:lineRule="atLeast"/>
              <w:jc w:val="center"/>
              <w:outlineLvl w:val="3"/>
              <w:rPr>
                <w:rFonts w:ascii="Arial" w:hAnsi="Arial" w:cs="Arial"/>
              </w:rPr>
            </w:pPr>
            <w:r w:rsidRPr="000A2997">
              <w:rPr>
                <w:rFonts w:ascii="Arial" w:hAnsi="Arial" w:cs="Arial"/>
              </w:rPr>
              <w:t>201</w:t>
            </w:r>
            <w:r w:rsidR="0097712B" w:rsidRPr="000A2997">
              <w:rPr>
                <w:rFonts w:ascii="Arial" w:hAnsi="Arial" w:cs="Arial"/>
              </w:rPr>
              <w:t>7</w:t>
            </w:r>
            <w:r w:rsidRPr="000A2997">
              <w:rPr>
                <w:rFonts w:ascii="Arial" w:hAnsi="Arial" w:cs="Arial"/>
              </w:rPr>
              <w:t xml:space="preserve"> год</w:t>
            </w:r>
          </w:p>
        </w:tc>
      </w:tr>
      <w:tr w:rsidR="00F4697A" w:rsidRPr="000A2997">
        <w:tc>
          <w:tcPr>
            <w:tcW w:w="1474" w:type="dxa"/>
          </w:tcPr>
          <w:p w:rsidR="00F4697A" w:rsidRPr="000A2997" w:rsidRDefault="0097712B">
            <w:pPr>
              <w:spacing w:after="1" w:line="240" w:lineRule="atLeast"/>
              <w:jc w:val="center"/>
              <w:rPr>
                <w:rFonts w:ascii="Arial" w:hAnsi="Arial" w:cs="Arial"/>
              </w:rPr>
            </w:pPr>
            <w:r w:rsidRPr="000A2997">
              <w:rPr>
                <w:rFonts w:ascii="Arial" w:hAnsi="Arial" w:cs="Arial"/>
              </w:rPr>
              <w:t>93,169</w:t>
            </w:r>
          </w:p>
        </w:tc>
        <w:tc>
          <w:tcPr>
            <w:tcW w:w="1265" w:type="dxa"/>
          </w:tcPr>
          <w:p w:rsidR="00F4697A" w:rsidRPr="000A2997" w:rsidRDefault="0097712B" w:rsidP="003A30D2">
            <w:pPr>
              <w:spacing w:after="1" w:line="240" w:lineRule="atLeast"/>
              <w:jc w:val="center"/>
              <w:rPr>
                <w:rFonts w:ascii="Arial" w:hAnsi="Arial" w:cs="Arial"/>
              </w:rPr>
            </w:pPr>
            <w:r w:rsidRPr="000A2997">
              <w:rPr>
                <w:rFonts w:ascii="Arial" w:hAnsi="Arial" w:cs="Arial"/>
              </w:rPr>
              <w:t>1</w:t>
            </w:r>
            <w:r w:rsidR="003A30D2" w:rsidRPr="000A2997">
              <w:rPr>
                <w:rFonts w:ascii="Arial" w:hAnsi="Arial" w:cs="Arial"/>
              </w:rPr>
              <w:t>5</w:t>
            </w:r>
            <w:r w:rsidRPr="000A2997">
              <w:rPr>
                <w:rFonts w:ascii="Arial" w:hAnsi="Arial" w:cs="Arial"/>
              </w:rPr>
              <w:t>,</w:t>
            </w:r>
            <w:r w:rsidR="003A30D2" w:rsidRPr="000A2997">
              <w:rPr>
                <w:rFonts w:ascii="Arial" w:hAnsi="Arial" w:cs="Arial"/>
              </w:rPr>
              <w:t>332</w:t>
            </w:r>
          </w:p>
        </w:tc>
        <w:tc>
          <w:tcPr>
            <w:tcW w:w="1265" w:type="dxa"/>
          </w:tcPr>
          <w:p w:rsidR="00F4697A" w:rsidRPr="000A2997" w:rsidRDefault="003A30D2" w:rsidP="003A30D2">
            <w:pPr>
              <w:spacing w:after="1" w:line="240" w:lineRule="atLeast"/>
              <w:jc w:val="center"/>
              <w:rPr>
                <w:rFonts w:ascii="Arial" w:hAnsi="Arial" w:cs="Arial"/>
              </w:rPr>
            </w:pPr>
            <w:r w:rsidRPr="000A2997">
              <w:rPr>
                <w:rFonts w:ascii="Arial" w:hAnsi="Arial" w:cs="Arial"/>
              </w:rPr>
              <w:t>51</w:t>
            </w:r>
            <w:r w:rsidR="0097712B" w:rsidRPr="000A2997">
              <w:rPr>
                <w:rFonts w:ascii="Arial" w:hAnsi="Arial" w:cs="Arial"/>
              </w:rPr>
              <w:t>,</w:t>
            </w:r>
            <w:r w:rsidRPr="000A2997">
              <w:rPr>
                <w:rFonts w:ascii="Arial" w:hAnsi="Arial" w:cs="Arial"/>
              </w:rPr>
              <w:t>53</w:t>
            </w:r>
            <w:r w:rsidR="0097712B" w:rsidRPr="000A2997">
              <w:rPr>
                <w:rFonts w:ascii="Arial" w:hAnsi="Arial" w:cs="Arial"/>
              </w:rPr>
              <w:t>3</w:t>
            </w:r>
          </w:p>
        </w:tc>
        <w:tc>
          <w:tcPr>
            <w:tcW w:w="1265" w:type="dxa"/>
          </w:tcPr>
          <w:p w:rsidR="00F4697A" w:rsidRPr="000A2997" w:rsidRDefault="00857CAB" w:rsidP="003A30D2">
            <w:pPr>
              <w:spacing w:after="1" w:line="240" w:lineRule="atLeast"/>
              <w:jc w:val="center"/>
              <w:rPr>
                <w:rFonts w:ascii="Arial" w:hAnsi="Arial" w:cs="Arial"/>
              </w:rPr>
            </w:pPr>
            <w:r w:rsidRPr="000A2997">
              <w:rPr>
                <w:rFonts w:ascii="Arial" w:hAnsi="Arial" w:cs="Arial"/>
              </w:rPr>
              <w:t>2</w:t>
            </w:r>
            <w:r w:rsidR="003A30D2" w:rsidRPr="000A2997">
              <w:rPr>
                <w:rFonts w:ascii="Arial" w:hAnsi="Arial" w:cs="Arial"/>
              </w:rPr>
              <w:t>6</w:t>
            </w:r>
            <w:r w:rsidRPr="000A2997">
              <w:rPr>
                <w:rFonts w:ascii="Arial" w:hAnsi="Arial" w:cs="Arial"/>
              </w:rPr>
              <w:t>,</w:t>
            </w:r>
            <w:r w:rsidR="003A30D2" w:rsidRPr="000A2997">
              <w:rPr>
                <w:rFonts w:ascii="Arial" w:hAnsi="Arial" w:cs="Arial"/>
              </w:rPr>
              <w:t>3</w:t>
            </w:r>
            <w:r w:rsidRPr="000A2997">
              <w:rPr>
                <w:rFonts w:ascii="Arial" w:hAnsi="Arial" w:cs="Arial"/>
              </w:rPr>
              <w:t>0</w:t>
            </w:r>
            <w:r w:rsidR="003A30D2" w:rsidRPr="000A2997">
              <w:rPr>
                <w:rFonts w:ascii="Arial" w:hAnsi="Arial" w:cs="Arial"/>
              </w:rPr>
              <w:t>4</w:t>
            </w:r>
          </w:p>
        </w:tc>
        <w:tc>
          <w:tcPr>
            <w:tcW w:w="1265" w:type="dxa"/>
          </w:tcPr>
          <w:p w:rsidR="00F4697A" w:rsidRPr="000A2997" w:rsidRDefault="00857CAB" w:rsidP="003A30D2">
            <w:pPr>
              <w:spacing w:after="1" w:line="240" w:lineRule="atLeast"/>
              <w:jc w:val="center"/>
              <w:rPr>
                <w:rFonts w:ascii="Arial" w:hAnsi="Arial" w:cs="Arial"/>
              </w:rPr>
            </w:pPr>
            <w:r w:rsidRPr="000A2997">
              <w:rPr>
                <w:rFonts w:ascii="Arial" w:hAnsi="Arial" w:cs="Arial"/>
              </w:rPr>
              <w:t>1</w:t>
            </w:r>
            <w:r w:rsidR="003A30D2" w:rsidRPr="000A2997">
              <w:rPr>
                <w:rFonts w:ascii="Arial" w:hAnsi="Arial" w:cs="Arial"/>
              </w:rPr>
              <w:t>6</w:t>
            </w:r>
            <w:r w:rsidRPr="000A2997">
              <w:rPr>
                <w:rFonts w:ascii="Arial" w:hAnsi="Arial" w:cs="Arial"/>
              </w:rPr>
              <w:t>,5</w:t>
            </w:r>
          </w:p>
        </w:tc>
        <w:tc>
          <w:tcPr>
            <w:tcW w:w="1265" w:type="dxa"/>
          </w:tcPr>
          <w:p w:rsidR="00F4697A" w:rsidRPr="000A2997" w:rsidRDefault="003A30D2" w:rsidP="003A30D2">
            <w:pPr>
              <w:spacing w:after="1" w:line="240" w:lineRule="atLeast"/>
              <w:jc w:val="center"/>
              <w:rPr>
                <w:rFonts w:ascii="Arial" w:hAnsi="Arial" w:cs="Arial"/>
              </w:rPr>
            </w:pPr>
            <w:r w:rsidRPr="000A2997">
              <w:rPr>
                <w:rFonts w:ascii="Arial" w:hAnsi="Arial" w:cs="Arial"/>
              </w:rPr>
              <w:t>55</w:t>
            </w:r>
            <w:r w:rsidR="00857CAB" w:rsidRPr="000A2997">
              <w:rPr>
                <w:rFonts w:ascii="Arial" w:hAnsi="Arial" w:cs="Arial"/>
              </w:rPr>
              <w:t>,</w:t>
            </w:r>
            <w:r w:rsidRPr="000A2997">
              <w:rPr>
                <w:rFonts w:ascii="Arial" w:hAnsi="Arial" w:cs="Arial"/>
              </w:rPr>
              <w:t>3</w:t>
            </w:r>
          </w:p>
        </w:tc>
        <w:tc>
          <w:tcPr>
            <w:tcW w:w="1266" w:type="dxa"/>
          </w:tcPr>
          <w:p w:rsidR="00F4697A" w:rsidRPr="000A2997" w:rsidRDefault="003A30D2" w:rsidP="003A30D2">
            <w:pPr>
              <w:spacing w:after="1" w:line="240" w:lineRule="atLeast"/>
              <w:jc w:val="center"/>
              <w:rPr>
                <w:rFonts w:ascii="Arial" w:hAnsi="Arial" w:cs="Arial"/>
              </w:rPr>
            </w:pPr>
            <w:r w:rsidRPr="000A2997">
              <w:rPr>
                <w:rFonts w:ascii="Arial" w:hAnsi="Arial" w:cs="Arial"/>
              </w:rPr>
              <w:t>28</w:t>
            </w:r>
            <w:r w:rsidR="00857CAB" w:rsidRPr="000A2997">
              <w:rPr>
                <w:rFonts w:ascii="Arial" w:hAnsi="Arial" w:cs="Arial"/>
              </w:rPr>
              <w:t>,</w:t>
            </w:r>
            <w:r w:rsidRPr="000A2997">
              <w:rPr>
                <w:rFonts w:ascii="Arial" w:hAnsi="Arial" w:cs="Arial"/>
              </w:rPr>
              <w:t>2</w:t>
            </w:r>
          </w:p>
        </w:tc>
      </w:tr>
    </w:tbl>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rPr>
          <w:rFonts w:ascii="Arial" w:hAnsi="Arial" w:cs="Arial"/>
        </w:rPr>
      </w:pPr>
      <w:r w:rsidRPr="000A2997">
        <w:rPr>
          <w:rFonts w:ascii="Arial" w:hAnsi="Arial" w:cs="Arial"/>
        </w:rPr>
        <w:t>Расчет количества и параметров объектов социального и коммунально-бытового назначения необходимо осуществлять преимущественно на постоянное население.</w:t>
      </w:r>
    </w:p>
    <w:p w:rsidR="00E360C8" w:rsidRPr="000A2997" w:rsidRDefault="00F4697A" w:rsidP="00E360C8">
      <w:pPr>
        <w:autoSpaceDE w:val="0"/>
        <w:autoSpaceDN w:val="0"/>
        <w:adjustRightInd w:val="0"/>
        <w:ind w:firstLine="540"/>
        <w:jc w:val="both"/>
        <w:rPr>
          <w:rFonts w:ascii="Arial" w:hAnsi="Arial" w:cs="Arial"/>
        </w:rPr>
      </w:pPr>
      <w:r w:rsidRPr="000A2997">
        <w:rPr>
          <w:rFonts w:ascii="Arial" w:hAnsi="Arial" w:cs="Arial"/>
        </w:rPr>
        <w:t xml:space="preserve">Местные нормативы городского округа </w:t>
      </w:r>
      <w:r w:rsidR="00A6241C" w:rsidRPr="000A2997">
        <w:rPr>
          <w:rFonts w:ascii="Arial" w:hAnsi="Arial" w:cs="Arial"/>
        </w:rPr>
        <w:t>ЗАТО Железногорск</w:t>
      </w:r>
      <w:r w:rsidR="00CB7567" w:rsidRPr="000A2997">
        <w:rPr>
          <w:rFonts w:ascii="Arial" w:hAnsi="Arial" w:cs="Arial"/>
        </w:rPr>
        <w:t xml:space="preserve"> </w:t>
      </w:r>
      <w:r w:rsidRPr="000A2997">
        <w:rPr>
          <w:rFonts w:ascii="Arial" w:hAnsi="Arial" w:cs="Arial"/>
        </w:rPr>
        <w:t xml:space="preserve">разработаны с учетом данных прогнозов по демографии и </w:t>
      </w:r>
      <w:r w:rsidR="00E360C8" w:rsidRPr="000A2997">
        <w:rPr>
          <w:rFonts w:ascii="Arial" w:hAnsi="Arial" w:cs="Arial"/>
        </w:rPr>
        <w:t xml:space="preserve">в рамках Решения Совета депутатов ЗАТО г. Железногорск Красноярского края от 27.09.2018 N 37-173Р "Об утверждении стратегии </w:t>
      </w:r>
      <w:r w:rsidR="00E360C8" w:rsidRPr="000A2997">
        <w:rPr>
          <w:rFonts w:ascii="Arial" w:hAnsi="Arial" w:cs="Arial"/>
        </w:rPr>
        <w:lastRenderedPageBreak/>
        <w:t>социально-экономического развития муниципального образования "Закрытое административно-территориальное образование Железногорск Красноярского края" до 2030 года".</w:t>
      </w:r>
    </w:p>
    <w:p w:rsidR="00F4697A" w:rsidRPr="000A2997" w:rsidRDefault="00F4697A" w:rsidP="00E360C8">
      <w:pPr>
        <w:autoSpaceDE w:val="0"/>
        <w:autoSpaceDN w:val="0"/>
        <w:adjustRightInd w:val="0"/>
        <w:ind w:firstLine="567"/>
        <w:jc w:val="both"/>
        <w:rPr>
          <w:rFonts w:ascii="Arial" w:hAnsi="Arial" w:cs="Arial"/>
        </w:rPr>
      </w:pPr>
      <w:r w:rsidRPr="000A2997">
        <w:rPr>
          <w:rFonts w:ascii="Arial" w:hAnsi="Arial" w:cs="Arial"/>
        </w:rPr>
        <w:t xml:space="preserve">Расчетные показатели утверждаются для объектов местного значения, перечисленных в </w:t>
      </w:r>
      <w:hyperlink w:anchor="P45" w:history="1">
        <w:r w:rsidRPr="000A2997">
          <w:rPr>
            <w:rFonts w:ascii="Arial" w:hAnsi="Arial" w:cs="Arial"/>
          </w:rPr>
          <w:t>разделах 2</w:t>
        </w:r>
      </w:hyperlink>
      <w:r w:rsidRPr="000A2997">
        <w:rPr>
          <w:rFonts w:ascii="Arial" w:hAnsi="Arial" w:cs="Arial"/>
        </w:rPr>
        <w:t xml:space="preserve">, </w:t>
      </w:r>
      <w:hyperlink w:anchor="P1031" w:history="1">
        <w:r w:rsidRPr="000A2997">
          <w:rPr>
            <w:rFonts w:ascii="Arial" w:hAnsi="Arial" w:cs="Arial"/>
          </w:rPr>
          <w:t>3</w:t>
        </w:r>
      </w:hyperlink>
      <w:r w:rsidRPr="000A2997">
        <w:rPr>
          <w:rFonts w:ascii="Arial" w:hAnsi="Arial" w:cs="Arial"/>
        </w:rPr>
        <w:t xml:space="preserve"> настоящих Местных нормативов.</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 xml:space="preserve">3.1. Объекты местного значения, предназначенные для организации в границах городского округа </w:t>
      </w:r>
      <w:proofErr w:type="spellStart"/>
      <w:r w:rsidRPr="000A2997">
        <w:rPr>
          <w:rFonts w:ascii="Arial" w:hAnsi="Arial" w:cs="Arial"/>
          <w:b/>
        </w:rPr>
        <w:t>электро</w:t>
      </w:r>
      <w:proofErr w:type="spellEnd"/>
      <w:r w:rsidRPr="000A2997">
        <w:rPr>
          <w:rFonts w:ascii="Arial" w:hAnsi="Arial" w:cs="Arial"/>
          <w:b/>
        </w:rPr>
        <w:t xml:space="preserve">-, тепло-, </w:t>
      </w:r>
      <w:proofErr w:type="spellStart"/>
      <w:r w:rsidRPr="000A2997">
        <w:rPr>
          <w:rFonts w:ascii="Arial" w:hAnsi="Arial" w:cs="Arial"/>
          <w:b/>
        </w:rPr>
        <w:t>газо</w:t>
      </w:r>
      <w:proofErr w:type="spellEnd"/>
      <w:r w:rsidRPr="000A2997">
        <w:rPr>
          <w:rFonts w:ascii="Arial" w:hAnsi="Arial" w:cs="Arial"/>
          <w:b/>
        </w:rPr>
        <w:t>- и водоснабжения населения, водоотведения, снабжения населения топливом в пределах полномочий органов местного самоуправления городского округа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3.1.1. Объекты электроснабжения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Расход электроэнергии и потребность в мощности источников определяется: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 для жилищно-коммунального сектора - в соответствии с </w:t>
      </w:r>
      <w:hyperlink r:id="rId20" w:history="1">
        <w:r w:rsidRPr="000A2997">
          <w:rPr>
            <w:rFonts w:ascii="Arial" w:hAnsi="Arial" w:cs="Arial"/>
          </w:rPr>
          <w:t>Инструкцией</w:t>
        </w:r>
      </w:hyperlink>
      <w:r w:rsidRPr="000A2997">
        <w:rPr>
          <w:rFonts w:ascii="Arial" w:hAnsi="Arial" w:cs="Arial"/>
        </w:rPr>
        <w:t xml:space="preserve"> по проектированию городских электрических сетей. РД 34.20.185-94, утвержденной Минтопэнерго РФ 07.07.1994, РАО "ЕЭС России" 31.05.1994 (далее - Инструкция РД 34.20.185-94), с учетом изменений и дополнений к разделу 2 "Расчетные электрические нагрузки" 1999 года, </w:t>
      </w:r>
      <w:hyperlink r:id="rId21" w:history="1">
        <w:r w:rsidRPr="000A2997">
          <w:rPr>
            <w:rFonts w:ascii="Arial" w:hAnsi="Arial" w:cs="Arial"/>
          </w:rPr>
          <w:t>сводом</w:t>
        </w:r>
      </w:hyperlink>
      <w:r w:rsidRPr="000A2997">
        <w:rPr>
          <w:rFonts w:ascii="Arial" w:hAnsi="Arial" w:cs="Arial"/>
        </w:rPr>
        <w:t xml:space="preserve"> правил СП 256.1325800.2016 "Электроустановки жилых и общественных зданий. Правила проектирования и монтажа", утвержденным Приказом Министерства строительства и жилищно-коммунального хозяйства РФ от 29 августа 2016 г. N 602/</w:t>
      </w:r>
      <w:proofErr w:type="spellStart"/>
      <w:r w:rsidRPr="000A2997">
        <w:rPr>
          <w:rFonts w:ascii="Arial" w:hAnsi="Arial" w:cs="Arial"/>
        </w:rPr>
        <w:t>пр</w:t>
      </w:r>
      <w:proofErr w:type="spellEnd"/>
      <w:r w:rsidRPr="000A2997">
        <w:rPr>
          <w:rFonts w:ascii="Arial" w:hAnsi="Arial" w:cs="Arial"/>
        </w:rPr>
        <w:t>), а также с учетом Региональных нормативов.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Расчетные показатели, приведенные в </w:t>
      </w:r>
      <w:hyperlink w:anchor="P66" w:history="1">
        <w:r w:rsidRPr="000A2997">
          <w:rPr>
            <w:rFonts w:ascii="Arial" w:hAnsi="Arial" w:cs="Arial"/>
          </w:rPr>
          <w:t>п. 1.1.1</w:t>
        </w:r>
      </w:hyperlink>
      <w:r w:rsidRPr="000A2997">
        <w:rPr>
          <w:rFonts w:ascii="Arial" w:hAnsi="Arial" w:cs="Arial"/>
        </w:rPr>
        <w:t xml:space="preserve"> основной части Местных нормативов, определены в соответствии с Региональными нормативами. Данные показатели являются рекомендательными в связи с возможностью их снижения путем проведения мероприятий по энергосбережению.</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Для уточнения расчетных нагрузок жилых и общественных зданий следует руководствоваться </w:t>
      </w:r>
      <w:hyperlink r:id="rId22" w:history="1">
        <w:r w:rsidRPr="000A2997">
          <w:rPr>
            <w:rFonts w:ascii="Arial" w:hAnsi="Arial" w:cs="Arial"/>
          </w:rPr>
          <w:t>Инструкцией</w:t>
        </w:r>
      </w:hyperlink>
      <w:r w:rsidRPr="000A2997">
        <w:rPr>
          <w:rFonts w:ascii="Arial" w:hAnsi="Arial" w:cs="Arial"/>
        </w:rPr>
        <w:t xml:space="preserve"> РД 34.20.185-94.</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объектов электроснабжения не нормируется, поскольку зависит от расположения центров нагрузок и центров питания и определяется при проведении проектных работ в каждом конкретном случае. Линейные объекты электроснабжения являются инфраструктурными и должны быть построены к объектам капитального строительства и помещениям каждого потребителя.</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3.1.2. Объекты теплоснабжения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w:t>
      </w:r>
      <w:hyperlink r:id="rId23" w:history="1">
        <w:r w:rsidRPr="000A2997">
          <w:rPr>
            <w:rFonts w:ascii="Arial" w:hAnsi="Arial" w:cs="Arial"/>
          </w:rPr>
          <w:t>Приказу</w:t>
        </w:r>
      </w:hyperlink>
      <w:r w:rsidRPr="000A2997">
        <w:rPr>
          <w:rFonts w:ascii="Arial" w:hAnsi="Arial" w:cs="Arial"/>
        </w:rPr>
        <w:t xml:space="preserve"> </w:t>
      </w:r>
      <w:proofErr w:type="spellStart"/>
      <w:r w:rsidRPr="000A2997">
        <w:rPr>
          <w:rFonts w:ascii="Arial" w:hAnsi="Arial" w:cs="Arial"/>
        </w:rPr>
        <w:t>Минрегиона</w:t>
      </w:r>
      <w:proofErr w:type="spellEnd"/>
      <w:r w:rsidRPr="000A2997">
        <w:rPr>
          <w:rFonts w:ascii="Arial" w:hAnsi="Arial" w:cs="Arial"/>
        </w:rPr>
        <w:t xml:space="preserve"> России от 30.06.2012 N 265 "Об утверждении свода правил "</w:t>
      </w:r>
      <w:proofErr w:type="spellStart"/>
      <w:r w:rsidRPr="000A2997">
        <w:rPr>
          <w:rFonts w:ascii="Arial" w:hAnsi="Arial" w:cs="Arial"/>
        </w:rPr>
        <w:t>СНиП</w:t>
      </w:r>
      <w:proofErr w:type="spellEnd"/>
      <w:r w:rsidRPr="000A2997">
        <w:rPr>
          <w:rFonts w:ascii="Arial" w:hAnsi="Arial" w:cs="Arial"/>
        </w:rPr>
        <w:t xml:space="preserve"> 23-02-2003 "Тепловая защита зданий" по укрупненным показателям расхода тепла, отнесенным к кв. м общей площади зданий.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(удельные расходы тепла на отопление жилых зданий и общественных зданий) принят в соответствии с Региональными нормативами и установлен в </w:t>
      </w:r>
      <w:hyperlink w:anchor="P95" w:history="1">
        <w:r w:rsidRPr="000A2997">
          <w:rPr>
            <w:rFonts w:ascii="Arial" w:hAnsi="Arial" w:cs="Arial"/>
          </w:rPr>
          <w:t>п. 1.2.1</w:t>
        </w:r>
      </w:hyperlink>
      <w:r w:rsidRPr="000A2997">
        <w:rPr>
          <w:rFonts w:ascii="Arial" w:hAnsi="Arial" w:cs="Arial"/>
        </w:rPr>
        <w:t xml:space="preserve"> основной части Местных нормативов. Удельные расходы горячей воды потребителями и удельная часовая величина теплоты на ее нагрев определены в соответствии с Приказом </w:t>
      </w:r>
      <w:proofErr w:type="spellStart"/>
      <w:r w:rsidRPr="000A2997">
        <w:rPr>
          <w:rFonts w:ascii="Arial" w:hAnsi="Arial" w:cs="Arial"/>
        </w:rPr>
        <w:t>Минрегиона</w:t>
      </w:r>
      <w:proofErr w:type="spellEnd"/>
      <w:r w:rsidRPr="000A2997">
        <w:rPr>
          <w:rFonts w:ascii="Arial" w:hAnsi="Arial" w:cs="Arial"/>
        </w:rPr>
        <w:t xml:space="preserve"> России от 30.06.2012 N 280 "Об утверждении свода правил СП 124.13330.2012 "</w:t>
      </w:r>
      <w:proofErr w:type="spellStart"/>
      <w:r w:rsidRPr="000A2997">
        <w:rPr>
          <w:rFonts w:ascii="Arial" w:hAnsi="Arial" w:cs="Arial"/>
        </w:rPr>
        <w:t>СНиП</w:t>
      </w:r>
      <w:proofErr w:type="spellEnd"/>
      <w:r w:rsidRPr="000A2997">
        <w:rPr>
          <w:rFonts w:ascii="Arial" w:hAnsi="Arial" w:cs="Arial"/>
        </w:rPr>
        <w:t xml:space="preserve"> 41-02-2003 "Тепловые сети" (далее - </w:t>
      </w:r>
      <w:proofErr w:type="spellStart"/>
      <w:r w:rsidRPr="000A2997">
        <w:rPr>
          <w:rFonts w:ascii="Arial" w:hAnsi="Arial" w:cs="Arial"/>
        </w:rPr>
        <w:t>СНиП</w:t>
      </w:r>
      <w:proofErr w:type="spellEnd"/>
      <w:r w:rsidRPr="000A2997">
        <w:rPr>
          <w:rFonts w:ascii="Arial" w:hAnsi="Arial" w:cs="Arial"/>
        </w:rPr>
        <w:t xml:space="preserve"> 41-02-2003) </w:t>
      </w:r>
      <w:hyperlink r:id="rId24" w:history="1">
        <w:r w:rsidRPr="000A2997">
          <w:rPr>
            <w:rFonts w:ascii="Arial" w:hAnsi="Arial" w:cs="Arial"/>
          </w:rPr>
          <w:t>(приложение Г)</w:t>
        </w:r>
      </w:hyperlink>
      <w:r w:rsidRPr="000A2997">
        <w:rPr>
          <w:rFonts w:ascii="Arial" w:hAnsi="Arial" w:cs="Arial"/>
        </w:rPr>
        <w:t>. Данные показатели являются рекомендательными в связи с возможностью корректировки при выполнении энергосберегающих мероприятий и применении новейших технологий.</w:t>
      </w:r>
    </w:p>
    <w:p w:rsidR="00F4697A" w:rsidRPr="000A2997" w:rsidRDefault="00F4697A" w:rsidP="00856315">
      <w:pPr>
        <w:autoSpaceDE w:val="0"/>
        <w:autoSpaceDN w:val="0"/>
        <w:adjustRightInd w:val="0"/>
        <w:jc w:val="both"/>
        <w:rPr>
          <w:rFonts w:ascii="Arial" w:hAnsi="Arial" w:cs="Arial"/>
        </w:rPr>
      </w:pPr>
      <w:r w:rsidRPr="000A2997">
        <w:rPr>
          <w:rFonts w:ascii="Arial" w:hAnsi="Arial" w:cs="Arial"/>
        </w:rPr>
        <w:t xml:space="preserve">Трассы и способы прокладки тепловых сетей следует предусматривать в соответствии с </w:t>
      </w:r>
      <w:hyperlink r:id="rId25" w:history="1">
        <w:r w:rsidRPr="000A2997">
          <w:rPr>
            <w:rFonts w:ascii="Arial" w:hAnsi="Arial" w:cs="Arial"/>
          </w:rPr>
          <w:t>Приказом</w:t>
        </w:r>
      </w:hyperlink>
      <w:r w:rsidRPr="000A2997">
        <w:rPr>
          <w:rFonts w:ascii="Arial" w:hAnsi="Arial" w:cs="Arial"/>
        </w:rPr>
        <w:t xml:space="preserve"> Минстроя России от 30.09.2016 N 685/</w:t>
      </w:r>
      <w:proofErr w:type="spellStart"/>
      <w:r w:rsidRPr="000A2997">
        <w:rPr>
          <w:rFonts w:ascii="Arial" w:hAnsi="Arial" w:cs="Arial"/>
        </w:rPr>
        <w:t>пр</w:t>
      </w:r>
      <w:proofErr w:type="spellEnd"/>
      <w:r w:rsidRPr="000A2997">
        <w:rPr>
          <w:rFonts w:ascii="Arial" w:hAnsi="Arial" w:cs="Arial"/>
        </w:rPr>
        <w:t xml:space="preserve"> "Об утверждении Изменения N 1 к </w:t>
      </w:r>
      <w:r w:rsidRPr="000A2997">
        <w:rPr>
          <w:rFonts w:ascii="Arial" w:hAnsi="Arial" w:cs="Arial"/>
        </w:rPr>
        <w:lastRenderedPageBreak/>
        <w:t>СП 18.13330.2011 "</w:t>
      </w:r>
      <w:proofErr w:type="spellStart"/>
      <w:r w:rsidRPr="000A2997">
        <w:rPr>
          <w:rFonts w:ascii="Arial" w:hAnsi="Arial" w:cs="Arial"/>
        </w:rPr>
        <w:t>СНиП</w:t>
      </w:r>
      <w:proofErr w:type="spellEnd"/>
      <w:r w:rsidRPr="000A2997">
        <w:rPr>
          <w:rFonts w:ascii="Arial" w:hAnsi="Arial" w:cs="Arial"/>
        </w:rPr>
        <w:t xml:space="preserve"> II-89-80* Генеральные планы промышленных предприятий", </w:t>
      </w:r>
      <w:r w:rsidR="0087560F" w:rsidRPr="000A2997">
        <w:rPr>
          <w:rFonts w:ascii="Arial" w:hAnsi="Arial" w:cs="Arial"/>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0087560F" w:rsidRPr="000A2997">
        <w:rPr>
          <w:rFonts w:ascii="Arial" w:hAnsi="Arial" w:cs="Arial"/>
        </w:rPr>
        <w:t>СНиП</w:t>
      </w:r>
      <w:proofErr w:type="spellEnd"/>
      <w:r w:rsidR="0087560F" w:rsidRPr="000A2997">
        <w:rPr>
          <w:rFonts w:ascii="Arial" w:hAnsi="Arial" w:cs="Arial"/>
        </w:rPr>
        <w:t xml:space="preserve"> 2.07.01-89*" (</w:t>
      </w:r>
      <w:r w:rsidRPr="000A2997">
        <w:rPr>
          <w:rFonts w:ascii="Arial" w:hAnsi="Arial" w:cs="Arial"/>
        </w:rPr>
        <w:t xml:space="preserve">далее - </w:t>
      </w:r>
      <w:r w:rsidR="0087560F" w:rsidRPr="000A2997">
        <w:rPr>
          <w:rFonts w:ascii="Arial" w:hAnsi="Arial" w:cs="Arial"/>
        </w:rPr>
        <w:t>СП 42.13330.2016</w:t>
      </w:r>
      <w:r w:rsidRPr="000A2997">
        <w:rPr>
          <w:rFonts w:ascii="Arial" w:hAnsi="Arial" w:cs="Arial"/>
        </w:rPr>
        <w:t>).</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Тепловые сети, независимо от способа прокладки и системы теплоснабжения, не должны проходить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объектов теплоснабжения не нормируется, так как данные объекты являются инфраструктурными и должны быть построены к объектам капитального строительства и помещениям каждого потребителя. Выбор инженерно-технических решений зависит от условий конкретной площадки.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3.1.3. Объекты водоснабжения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Минимальные показатели водоснабжения в жилых помещениях приведены в соответствии со </w:t>
      </w:r>
      <w:hyperlink r:id="rId26" w:history="1">
        <w:r w:rsidRPr="000A2997">
          <w:rPr>
            <w:rFonts w:ascii="Arial" w:hAnsi="Arial" w:cs="Arial"/>
          </w:rPr>
          <w:t>сводом</w:t>
        </w:r>
      </w:hyperlink>
      <w:r w:rsidRPr="000A2997">
        <w:rPr>
          <w:rFonts w:ascii="Arial" w:hAnsi="Arial" w:cs="Arial"/>
        </w:rPr>
        <w:t xml:space="preserve"> правил СП 31.13330.2012 "</w:t>
      </w:r>
      <w:proofErr w:type="spellStart"/>
      <w:r w:rsidRPr="000A2997">
        <w:rPr>
          <w:rFonts w:ascii="Arial" w:hAnsi="Arial" w:cs="Arial"/>
        </w:rPr>
        <w:t>СНиП</w:t>
      </w:r>
      <w:proofErr w:type="spellEnd"/>
      <w:r w:rsidRPr="000A2997">
        <w:rPr>
          <w:rFonts w:ascii="Arial" w:hAnsi="Arial" w:cs="Arial"/>
        </w:rPr>
        <w:t xml:space="preserve"> 2.04.02-84*. Водоснабжение. Наружные сети и сооружения" Актуализированная редакция </w:t>
      </w:r>
      <w:proofErr w:type="spellStart"/>
      <w:r w:rsidRPr="000A2997">
        <w:rPr>
          <w:rFonts w:ascii="Arial" w:hAnsi="Arial" w:cs="Arial"/>
        </w:rPr>
        <w:t>СНиП</w:t>
      </w:r>
      <w:proofErr w:type="spellEnd"/>
      <w:r w:rsidRPr="000A2997">
        <w:rPr>
          <w:rFonts w:ascii="Arial" w:hAnsi="Arial" w:cs="Arial"/>
        </w:rPr>
        <w:t xml:space="preserve"> 2.04.02-84*, утвержденным Приказом Министерства регионального развития РФ от 29 декабря 2011 года N 635/14 (далее - </w:t>
      </w:r>
      <w:proofErr w:type="spellStart"/>
      <w:r w:rsidRPr="000A2997">
        <w:rPr>
          <w:rFonts w:ascii="Arial" w:hAnsi="Arial" w:cs="Arial"/>
        </w:rPr>
        <w:t>СНиП</w:t>
      </w:r>
      <w:proofErr w:type="spellEnd"/>
      <w:r w:rsidRPr="000A2997">
        <w:rPr>
          <w:rFonts w:ascii="Arial" w:hAnsi="Arial" w:cs="Arial"/>
        </w:rPr>
        <w:t xml:space="preserve"> 2.04.02-84) в </w:t>
      </w:r>
      <w:hyperlink w:anchor="P226" w:history="1">
        <w:r w:rsidRPr="000A2997">
          <w:rPr>
            <w:rFonts w:ascii="Arial" w:hAnsi="Arial" w:cs="Arial"/>
          </w:rPr>
          <w:t>п. 1.3.1</w:t>
        </w:r>
      </w:hyperlink>
      <w:r w:rsidRPr="000A2997">
        <w:rPr>
          <w:rFonts w:ascii="Arial" w:hAnsi="Arial" w:cs="Arial"/>
        </w:rPr>
        <w:t xml:space="preserve"> Основной части Местных нормативов.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Расходы на промышленность следует принимать исходя из фактических данных, с учетом перспективной динамики развития.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Расходы воды на наружное пожаротушение и полив определяются в зависимости от параметров проектируемой территории и характеристики планируемой застройки в соответствии с действующим федеральным законодательством.</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объектов водоснабжения не нормируется, так как данные объекты являются инфраструктурными и должны быть построены к объектам капитального строительства и помещениям каждого потребителя. Выбор инженерно-технических решений зависит от условий конкретной площадки.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3.1.4. Объекты водоотведения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Минимальные показатели водоотведения в жилых помещениях приведены в соответствии со </w:t>
      </w:r>
      <w:hyperlink r:id="rId27" w:history="1">
        <w:proofErr w:type="spellStart"/>
        <w:r w:rsidRPr="000A2997">
          <w:rPr>
            <w:rFonts w:ascii="Arial" w:hAnsi="Arial" w:cs="Arial"/>
          </w:rPr>
          <w:t>СНиП</w:t>
        </w:r>
        <w:proofErr w:type="spellEnd"/>
        <w:r w:rsidRPr="000A2997">
          <w:rPr>
            <w:rFonts w:ascii="Arial" w:hAnsi="Arial" w:cs="Arial"/>
          </w:rPr>
          <w:t xml:space="preserve"> 2.04.02-84</w:t>
        </w:r>
      </w:hyperlink>
      <w:r w:rsidRPr="000A2997">
        <w:rPr>
          <w:rFonts w:ascii="Arial" w:hAnsi="Arial" w:cs="Arial"/>
        </w:rPr>
        <w:t xml:space="preserve"> и с </w:t>
      </w:r>
      <w:hyperlink r:id="rId28" w:history="1">
        <w:r w:rsidRPr="000A2997">
          <w:rPr>
            <w:rFonts w:ascii="Arial" w:hAnsi="Arial" w:cs="Arial"/>
          </w:rPr>
          <w:t>Приказом</w:t>
        </w:r>
      </w:hyperlink>
      <w:r w:rsidRPr="000A2997">
        <w:rPr>
          <w:rFonts w:ascii="Arial" w:hAnsi="Arial" w:cs="Arial"/>
        </w:rPr>
        <w:t xml:space="preserve"> </w:t>
      </w:r>
      <w:proofErr w:type="spellStart"/>
      <w:r w:rsidRPr="000A2997">
        <w:rPr>
          <w:rFonts w:ascii="Arial" w:hAnsi="Arial" w:cs="Arial"/>
        </w:rPr>
        <w:t>Минрегиона</w:t>
      </w:r>
      <w:proofErr w:type="spellEnd"/>
      <w:r w:rsidRPr="000A2997">
        <w:rPr>
          <w:rFonts w:ascii="Arial" w:hAnsi="Arial" w:cs="Arial"/>
        </w:rPr>
        <w:t xml:space="preserve"> России от 29.12.2011 N 635/11 "Об утверждении свода Правил "</w:t>
      </w:r>
      <w:proofErr w:type="spellStart"/>
      <w:r w:rsidRPr="000A2997">
        <w:rPr>
          <w:rFonts w:ascii="Arial" w:hAnsi="Arial" w:cs="Arial"/>
        </w:rPr>
        <w:t>СНиП</w:t>
      </w:r>
      <w:proofErr w:type="spellEnd"/>
      <w:r w:rsidRPr="000A2997">
        <w:rPr>
          <w:rFonts w:ascii="Arial" w:hAnsi="Arial" w:cs="Arial"/>
        </w:rPr>
        <w:t xml:space="preserve"> 2.04.03-85 "Канализация. Наружные сети и сооружения" в </w:t>
      </w:r>
      <w:hyperlink w:anchor="P248" w:history="1">
        <w:r w:rsidRPr="000A2997">
          <w:rPr>
            <w:rFonts w:ascii="Arial" w:hAnsi="Arial" w:cs="Arial"/>
          </w:rPr>
          <w:t>п. 1.4.1</w:t>
        </w:r>
      </w:hyperlink>
      <w:r w:rsidRPr="000A2997">
        <w:rPr>
          <w:rFonts w:ascii="Arial" w:hAnsi="Arial" w:cs="Arial"/>
        </w:rPr>
        <w:t xml:space="preserve"> основной части Местных нормативов.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Удельные показатели водоотведения могут быть пересмотрены по мере внедрения </w:t>
      </w:r>
      <w:proofErr w:type="spellStart"/>
      <w:r w:rsidRPr="000A2997">
        <w:rPr>
          <w:rFonts w:ascii="Arial" w:hAnsi="Arial" w:cs="Arial"/>
        </w:rPr>
        <w:t>водосберегающих</w:t>
      </w:r>
      <w:proofErr w:type="spellEnd"/>
      <w:r w:rsidRPr="000A2997">
        <w:rPr>
          <w:rFonts w:ascii="Arial" w:hAnsi="Arial" w:cs="Arial"/>
        </w:rPr>
        <w:t xml:space="preserve"> технологий.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Удельные показатели водоотведения допускается увеличивать в зависимости от условий территории и степени благоустройства, а также перспектив развития территории.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объектов водоотведения не нормируется, так как данные объекты являются инфраструктурными и должны быть построены к объектам капитального строительства и помещениям каждого потребителя. Выбор инженерно-технических решений зависит от условий конкретной площадки.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3.2. Автомобильные дороги местного значения в границах городского округа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lastRenderedPageBreak/>
        <w:t>3.2.1. Норматив обеспеченности территорией улично-дорожной сети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При проектировании территорий городского округа следует предусматривать единую систему транспорта и улично-дорожной сети в увязке с планировочной структурой и прилегающей территорией, обеспечивающей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 в соответствии с </w:t>
      </w:r>
      <w:hyperlink r:id="rId29" w:history="1">
        <w:r w:rsidRPr="000A2997">
          <w:rPr>
            <w:rFonts w:ascii="Arial" w:hAnsi="Arial" w:cs="Arial"/>
          </w:rPr>
          <w:t>п. 11.1</w:t>
        </w:r>
      </w:hyperlink>
      <w:r w:rsidRPr="000A2997">
        <w:rPr>
          <w:rFonts w:ascii="Arial" w:hAnsi="Arial" w:cs="Arial"/>
        </w:rPr>
        <w:t xml:space="preserve"> </w:t>
      </w:r>
      <w:r w:rsidR="008112CD" w:rsidRPr="000A2997">
        <w:rPr>
          <w:rFonts w:ascii="Arial" w:hAnsi="Arial" w:cs="Arial"/>
        </w:rPr>
        <w:t>СП 42.13330.2016</w:t>
      </w:r>
      <w:r w:rsidRPr="000A2997">
        <w:rPr>
          <w:rFonts w:ascii="Arial" w:hAnsi="Arial" w:cs="Arial"/>
        </w:rPr>
        <w:t xml:space="preserve"> и в соответствии с </w:t>
      </w:r>
      <w:hyperlink r:id="rId30" w:history="1">
        <w:r w:rsidRPr="000A2997">
          <w:rPr>
            <w:rFonts w:ascii="Arial" w:hAnsi="Arial" w:cs="Arial"/>
          </w:rPr>
          <w:t>Постановлением</w:t>
        </w:r>
      </w:hyperlink>
      <w:r w:rsidRPr="000A2997">
        <w:rPr>
          <w:rFonts w:ascii="Arial" w:hAnsi="Arial" w:cs="Arial"/>
        </w:rPr>
        <w:t xml:space="preserve"> 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w:t>
      </w:r>
      <w:hyperlink r:id="rId31" w:history="1">
        <w:r w:rsidRPr="000A2997">
          <w:rPr>
            <w:rFonts w:ascii="Arial" w:hAnsi="Arial" w:cs="Arial"/>
          </w:rPr>
          <w:t>закона</w:t>
        </w:r>
      </w:hyperlink>
      <w:r w:rsidRPr="000A2997">
        <w:rPr>
          <w:rFonts w:ascii="Arial" w:hAnsi="Arial" w:cs="Arial"/>
        </w:rPr>
        <w:t xml:space="preserve"> "Технический регламент о безопасности зданий и сооружений".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В соответствии с </w:t>
      </w:r>
      <w:hyperlink r:id="rId32" w:history="1">
        <w:r w:rsidRPr="000A2997">
          <w:rPr>
            <w:rFonts w:ascii="Arial" w:hAnsi="Arial" w:cs="Arial"/>
          </w:rPr>
          <w:t>п. 11.3</w:t>
        </w:r>
      </w:hyperlink>
      <w:r w:rsidRPr="000A2997">
        <w:rPr>
          <w:rFonts w:ascii="Arial" w:hAnsi="Arial" w:cs="Arial"/>
        </w:rPr>
        <w:t xml:space="preserve"> </w:t>
      </w:r>
      <w:r w:rsidR="008112CD" w:rsidRPr="000A2997">
        <w:rPr>
          <w:rFonts w:ascii="Arial" w:hAnsi="Arial" w:cs="Arial"/>
        </w:rPr>
        <w:t xml:space="preserve">СП 42.13330.2016 </w:t>
      </w:r>
      <w:r w:rsidRPr="000A2997">
        <w:rPr>
          <w:rFonts w:ascii="Arial" w:hAnsi="Arial" w:cs="Arial"/>
        </w:rPr>
        <w:t>пропускная способность сети улиц, дорог и транспортных пересечений определяется исходя из уровня автомобилизации на расчетный срок. Уровень автомобилизации определен в соответствии с Региональными нормативами.</w:t>
      </w:r>
    </w:p>
    <w:p w:rsidR="00F4697A" w:rsidRPr="000A2997" w:rsidRDefault="00F4697A">
      <w:pPr>
        <w:spacing w:after="1" w:line="240" w:lineRule="atLeast"/>
        <w:jc w:val="both"/>
        <w:rPr>
          <w:rFonts w:ascii="Arial" w:hAnsi="Arial" w:cs="Arial"/>
        </w:rPr>
      </w:pPr>
    </w:p>
    <w:p w:rsidR="00F4697A" w:rsidRPr="000A2997" w:rsidRDefault="00F4697A">
      <w:pPr>
        <w:spacing w:before="300" w:after="1" w:line="240" w:lineRule="atLeast"/>
        <w:jc w:val="center"/>
        <w:outlineLvl w:val="4"/>
        <w:rPr>
          <w:rFonts w:ascii="Arial" w:hAnsi="Arial" w:cs="Arial"/>
        </w:rPr>
      </w:pPr>
      <w:r w:rsidRPr="000A2997">
        <w:rPr>
          <w:rFonts w:ascii="Arial" w:hAnsi="Arial" w:cs="Arial"/>
          <w:b/>
        </w:rPr>
        <w:t>Уровень автомобилизации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jc w:val="right"/>
        <w:rPr>
          <w:rFonts w:ascii="Arial" w:hAnsi="Arial" w:cs="Arial"/>
        </w:rPr>
      </w:pPr>
      <w:r w:rsidRPr="000A2997">
        <w:rPr>
          <w:rFonts w:ascii="Arial" w:hAnsi="Arial" w:cs="Arial"/>
        </w:rPr>
        <w:t>Таблица 5</w:t>
      </w:r>
    </w:p>
    <w:p w:rsidR="00F4697A" w:rsidRPr="000A2997" w:rsidRDefault="00F4697A">
      <w:pPr>
        <w:spacing w:after="1" w:line="240" w:lineRule="atLeast"/>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024"/>
      </w:tblGrid>
      <w:tr w:rsidR="00F4697A" w:rsidRPr="000A2997">
        <w:tc>
          <w:tcPr>
            <w:tcW w:w="3023" w:type="dxa"/>
          </w:tcPr>
          <w:p w:rsidR="00F4697A" w:rsidRPr="000A2997" w:rsidRDefault="00F4697A">
            <w:pPr>
              <w:spacing w:after="1" w:line="240" w:lineRule="atLeast"/>
              <w:jc w:val="center"/>
              <w:rPr>
                <w:rFonts w:ascii="Arial" w:hAnsi="Arial" w:cs="Arial"/>
              </w:rPr>
            </w:pPr>
            <w:r w:rsidRPr="000A2997">
              <w:rPr>
                <w:rFonts w:ascii="Arial" w:hAnsi="Arial" w:cs="Arial"/>
              </w:rPr>
              <w:t>Значения проектного уровня автомобилизации, ед. легковых автомобилей на 1000 жителей</w:t>
            </w:r>
          </w:p>
        </w:tc>
        <w:tc>
          <w:tcPr>
            <w:tcW w:w="3023" w:type="dxa"/>
          </w:tcPr>
          <w:p w:rsidR="00F4697A" w:rsidRPr="000A2997" w:rsidRDefault="00F4697A">
            <w:pPr>
              <w:spacing w:after="1" w:line="240" w:lineRule="atLeast"/>
              <w:jc w:val="center"/>
              <w:rPr>
                <w:rFonts w:ascii="Arial" w:hAnsi="Arial" w:cs="Arial"/>
              </w:rPr>
            </w:pPr>
            <w:r w:rsidRPr="000A2997">
              <w:rPr>
                <w:rFonts w:ascii="Arial" w:hAnsi="Arial" w:cs="Arial"/>
              </w:rPr>
              <w:t>Значения проектного уровня автомобилизации, ед. грузовых автомобилей на 1000 жителей</w:t>
            </w:r>
          </w:p>
        </w:tc>
        <w:tc>
          <w:tcPr>
            <w:tcW w:w="3024" w:type="dxa"/>
          </w:tcPr>
          <w:p w:rsidR="00F4697A" w:rsidRPr="000A2997" w:rsidRDefault="00F4697A">
            <w:pPr>
              <w:spacing w:after="1" w:line="240" w:lineRule="atLeast"/>
              <w:jc w:val="center"/>
              <w:rPr>
                <w:rFonts w:ascii="Arial" w:hAnsi="Arial" w:cs="Arial"/>
              </w:rPr>
            </w:pPr>
            <w:r w:rsidRPr="000A2997">
              <w:rPr>
                <w:rFonts w:ascii="Arial" w:hAnsi="Arial" w:cs="Arial"/>
              </w:rPr>
              <w:t xml:space="preserve">Значения проектного уровня автомобилизации, ед. </w:t>
            </w:r>
            <w:proofErr w:type="spellStart"/>
            <w:r w:rsidRPr="000A2997">
              <w:rPr>
                <w:rFonts w:ascii="Arial" w:hAnsi="Arial" w:cs="Arial"/>
              </w:rPr>
              <w:t>мототранспорта</w:t>
            </w:r>
            <w:proofErr w:type="spellEnd"/>
            <w:r w:rsidRPr="000A2997">
              <w:rPr>
                <w:rFonts w:ascii="Arial" w:hAnsi="Arial" w:cs="Arial"/>
              </w:rPr>
              <w:t xml:space="preserve"> на 1000 жителей</w:t>
            </w:r>
          </w:p>
        </w:tc>
      </w:tr>
      <w:tr w:rsidR="00F4697A" w:rsidRPr="000A2997">
        <w:tc>
          <w:tcPr>
            <w:tcW w:w="3023" w:type="dxa"/>
          </w:tcPr>
          <w:p w:rsidR="00F4697A" w:rsidRPr="000A2997" w:rsidRDefault="00F4697A" w:rsidP="00996B41">
            <w:pPr>
              <w:spacing w:after="1" w:line="240" w:lineRule="atLeast"/>
              <w:jc w:val="center"/>
              <w:rPr>
                <w:rFonts w:ascii="Arial" w:hAnsi="Arial" w:cs="Arial"/>
              </w:rPr>
            </w:pPr>
            <w:r w:rsidRPr="000A2997">
              <w:rPr>
                <w:rFonts w:ascii="Arial" w:hAnsi="Arial" w:cs="Arial"/>
              </w:rPr>
              <w:t>4</w:t>
            </w:r>
            <w:r w:rsidR="00996B41" w:rsidRPr="000A2997">
              <w:rPr>
                <w:rFonts w:ascii="Arial" w:hAnsi="Arial" w:cs="Arial"/>
              </w:rPr>
              <w:t>4</w:t>
            </w:r>
            <w:r w:rsidRPr="000A2997">
              <w:rPr>
                <w:rFonts w:ascii="Arial" w:hAnsi="Arial" w:cs="Arial"/>
              </w:rPr>
              <w:t>0</w:t>
            </w:r>
          </w:p>
        </w:tc>
        <w:tc>
          <w:tcPr>
            <w:tcW w:w="3023" w:type="dxa"/>
          </w:tcPr>
          <w:p w:rsidR="00F4697A" w:rsidRPr="000A2997" w:rsidRDefault="00996B41">
            <w:pPr>
              <w:spacing w:after="1" w:line="240" w:lineRule="atLeast"/>
              <w:jc w:val="center"/>
              <w:rPr>
                <w:rFonts w:ascii="Arial" w:hAnsi="Arial" w:cs="Arial"/>
              </w:rPr>
            </w:pPr>
            <w:r w:rsidRPr="000A2997">
              <w:rPr>
                <w:rFonts w:ascii="Arial" w:hAnsi="Arial" w:cs="Arial"/>
              </w:rPr>
              <w:t>5</w:t>
            </w:r>
            <w:r w:rsidR="00F4697A" w:rsidRPr="000A2997">
              <w:rPr>
                <w:rFonts w:ascii="Arial" w:hAnsi="Arial" w:cs="Arial"/>
              </w:rPr>
              <w:t>0</w:t>
            </w:r>
          </w:p>
        </w:tc>
        <w:tc>
          <w:tcPr>
            <w:tcW w:w="3024" w:type="dxa"/>
          </w:tcPr>
          <w:p w:rsidR="00F4697A" w:rsidRPr="000A2997" w:rsidRDefault="00996B41">
            <w:pPr>
              <w:spacing w:after="1" w:line="240" w:lineRule="atLeast"/>
              <w:jc w:val="center"/>
              <w:rPr>
                <w:rFonts w:ascii="Arial" w:hAnsi="Arial" w:cs="Arial"/>
              </w:rPr>
            </w:pPr>
            <w:r w:rsidRPr="000A2997">
              <w:rPr>
                <w:rFonts w:ascii="Arial" w:hAnsi="Arial" w:cs="Arial"/>
              </w:rPr>
              <w:t>7</w:t>
            </w:r>
            <w:r w:rsidR="00F4697A" w:rsidRPr="000A2997">
              <w:rPr>
                <w:rFonts w:ascii="Arial" w:hAnsi="Arial" w:cs="Arial"/>
              </w:rPr>
              <w:t>0</w:t>
            </w:r>
          </w:p>
        </w:tc>
      </w:tr>
    </w:tbl>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Данный показатель соответствует общероссийским прогнозам роста уровня автомобилизации.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Классификация автомобильных дорог (категории дорог и улиц) определяется по основному назначению в соответствии с п. 11.4 </w:t>
      </w:r>
      <w:hyperlink r:id="rId33" w:history="1">
        <w:r w:rsidRPr="000A2997">
          <w:rPr>
            <w:rFonts w:ascii="Arial" w:hAnsi="Arial" w:cs="Arial"/>
          </w:rPr>
          <w:t>(таблица 11.1)</w:t>
        </w:r>
      </w:hyperlink>
      <w:r w:rsidRPr="000A2997">
        <w:rPr>
          <w:rFonts w:ascii="Arial" w:hAnsi="Arial" w:cs="Arial"/>
        </w:rPr>
        <w:t xml:space="preserve">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в соответствии с </w:t>
      </w:r>
      <w:hyperlink r:id="rId34" w:history="1">
        <w:proofErr w:type="spellStart"/>
        <w:r w:rsidRPr="000A2997">
          <w:rPr>
            <w:rFonts w:ascii="Arial" w:hAnsi="Arial" w:cs="Arial"/>
          </w:rPr>
          <w:t>пп</w:t>
        </w:r>
        <w:proofErr w:type="spellEnd"/>
        <w:r w:rsidRPr="000A2997">
          <w:rPr>
            <w:rFonts w:ascii="Arial" w:hAnsi="Arial" w:cs="Arial"/>
          </w:rPr>
          <w:t>. 11.5</w:t>
        </w:r>
      </w:hyperlink>
      <w:r w:rsidRPr="000A2997">
        <w:rPr>
          <w:rFonts w:ascii="Arial" w:hAnsi="Arial" w:cs="Arial"/>
        </w:rPr>
        <w:t xml:space="preserve"> - </w:t>
      </w:r>
      <w:hyperlink r:id="rId35" w:history="1">
        <w:r w:rsidRPr="000A2997">
          <w:rPr>
            <w:rFonts w:ascii="Arial" w:hAnsi="Arial" w:cs="Arial"/>
          </w:rPr>
          <w:t>11.11</w:t>
        </w:r>
      </w:hyperlink>
      <w:r w:rsidRPr="000A2997">
        <w:rPr>
          <w:rFonts w:ascii="Arial" w:hAnsi="Arial" w:cs="Arial"/>
        </w:rPr>
        <w:t xml:space="preserve">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Вид, назначение, наименование, протяженность и местоположение искусственных дорожных сооружений определяются в зависимости от классификации и местоположения улицы (дороги).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территорией улично-дорожной сети для городского округа </w:t>
      </w:r>
      <w:r w:rsidR="00A6241C" w:rsidRPr="000A2997">
        <w:rPr>
          <w:rFonts w:ascii="Arial" w:hAnsi="Arial" w:cs="Arial"/>
        </w:rPr>
        <w:t>ЗАТО Железногорск</w:t>
      </w:r>
      <w:r w:rsidR="00937834" w:rsidRPr="000A2997">
        <w:rPr>
          <w:rFonts w:ascii="Arial" w:hAnsi="Arial" w:cs="Arial"/>
        </w:rPr>
        <w:t xml:space="preserve"> </w:t>
      </w:r>
      <w:r w:rsidRPr="000A2997">
        <w:rPr>
          <w:rFonts w:ascii="Arial" w:hAnsi="Arial" w:cs="Arial"/>
        </w:rPr>
        <w:t>до 20</w:t>
      </w:r>
      <w:r w:rsidR="00937834" w:rsidRPr="000A2997">
        <w:rPr>
          <w:rFonts w:ascii="Arial" w:hAnsi="Arial" w:cs="Arial"/>
        </w:rPr>
        <w:t>40</w:t>
      </w:r>
      <w:r w:rsidRPr="000A2997">
        <w:rPr>
          <w:rFonts w:ascii="Arial" w:hAnsi="Arial" w:cs="Arial"/>
        </w:rPr>
        <w:t xml:space="preserve"> года определен на основании картографических материалов как процентное соотношение площади территорий улично-дорожной сети к площади застроенных территорий (вовлеченных в градостроительную деятельность). Территории, вовлеченные в градостроительную деятельность, состоят из жилой зоны, многофункциональной зоны, общественно-деловой зоны, зоны производственно-коммунальных объектов, зоны инженерной и транспортной инфраструктуры, зоны сельскохозяйственного использования, зоны рекреационного назначения, зоны специального назначения (кроме зоны иного назначения, в т.ч. зоны перспективного освоения, городских лесов и водных объектов). Минимально допустимый уровень обеспеченности территориями улично-дорожной </w:t>
      </w:r>
      <w:r w:rsidRPr="000A2997">
        <w:rPr>
          <w:rFonts w:ascii="Arial" w:hAnsi="Arial" w:cs="Arial"/>
        </w:rPr>
        <w:lastRenderedPageBreak/>
        <w:t xml:space="preserve">сети устанавливается не менее 20% застроенной территории городского округа </w:t>
      </w:r>
      <w:r w:rsidR="00937834" w:rsidRPr="000A2997">
        <w:rPr>
          <w:rFonts w:ascii="Arial" w:hAnsi="Arial" w:cs="Arial"/>
        </w:rPr>
        <w:t>ЗАТО Железногорск</w:t>
      </w:r>
      <w:r w:rsidRPr="000A2997">
        <w:rPr>
          <w:rFonts w:ascii="Arial" w:hAnsi="Arial" w:cs="Arial"/>
        </w:rPr>
        <w:t>. Данный показатель необходимо соблюдать при внесении изменений в Генеральный план и при разработке проектов планировки и межевания территории элемента планировочной структуры не менее района.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для объектов улично-дорожной сети не нормируется, так как данные объекты являются инфраструктурными и должны обслуживать все объекты капитального строительства городского округа.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3.2.2. Нормативы обеспеченности тротуарами и пешеходными дорожками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Нормативы обеспеченности тротуарами и пешеходными дорожками определены в соответствии с </w:t>
      </w:r>
      <w:hyperlink r:id="rId36" w:history="1">
        <w:r w:rsidRPr="000A2997">
          <w:rPr>
            <w:rFonts w:ascii="Arial" w:hAnsi="Arial" w:cs="Arial"/>
          </w:rPr>
          <w:t>п. 11.5</w:t>
        </w:r>
      </w:hyperlink>
      <w:r w:rsidRPr="000A2997">
        <w:rPr>
          <w:rFonts w:ascii="Arial" w:hAnsi="Arial" w:cs="Arial"/>
        </w:rPr>
        <w:t xml:space="preserve">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для тротуаров и пешеходных дорожек не нормируется, так как данные объекты являются частью улично-дорожной сети городского округа, которая обслуживает все объекты капитального строительства городского округа.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3.2.3. Нормативы обеспеченности пешеходными переходами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В соответствии с </w:t>
      </w:r>
      <w:hyperlink r:id="rId37" w:history="1">
        <w:r w:rsidRPr="000A2997">
          <w:rPr>
            <w:rFonts w:ascii="Arial" w:hAnsi="Arial" w:cs="Arial"/>
          </w:rPr>
          <w:t>п. 11.29</w:t>
        </w:r>
      </w:hyperlink>
      <w:r w:rsidRPr="000A2997">
        <w:rPr>
          <w:rFonts w:ascii="Arial" w:hAnsi="Arial" w:cs="Arial"/>
        </w:rPr>
        <w:t xml:space="preserve"> </w:t>
      </w:r>
      <w:r w:rsidR="008112CD" w:rsidRPr="000A2997">
        <w:rPr>
          <w:rFonts w:ascii="Arial" w:hAnsi="Arial" w:cs="Arial"/>
        </w:rPr>
        <w:t>СП 42.13330.2016</w:t>
      </w:r>
      <w:r w:rsidRPr="000A2997">
        <w:rPr>
          <w:rFonts w:ascii="Arial" w:hAnsi="Arial" w:cs="Arial"/>
        </w:rPr>
        <w:t xml:space="preserve">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Нормативы обеспеченности пешеходными переходами приведены в </w:t>
      </w:r>
      <w:hyperlink w:anchor="P292" w:history="1">
        <w:r w:rsidRPr="000A2997">
          <w:rPr>
            <w:rFonts w:ascii="Arial" w:hAnsi="Arial" w:cs="Arial"/>
          </w:rPr>
          <w:t>п. 2.3</w:t>
        </w:r>
      </w:hyperlink>
      <w:r w:rsidRPr="000A2997">
        <w:rPr>
          <w:rFonts w:ascii="Arial" w:hAnsi="Arial" w:cs="Arial"/>
        </w:rPr>
        <w:t xml:space="preserve"> Основной части Местных нормативов. Максимально допустимый уровень территориальной доступности пешеходных переходов не нормируется, так как пешеходные переходы являются обязательной частью инфраструктуры улично-дорожной сети городского округа, которая непосредственно используется и должна быть абсолютно доступна для населения.</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3.3. Объекты, предназначенные для организации транспортного обслуживания населения в границах городского округа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3.3.1. Нормативы обеспеченности сооружениями и устройствами для хранения и обслуживания транспортных средств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Создание и функционирование парковок на автомобильных дорогах городского округа регулируется органом местного самоуправления, в том числе функционирование парковок на платной основе, в соответствии со </w:t>
      </w:r>
      <w:hyperlink r:id="rId38" w:history="1">
        <w:r w:rsidRPr="000A2997">
          <w:rPr>
            <w:rFonts w:ascii="Arial" w:hAnsi="Arial" w:cs="Arial"/>
          </w:rPr>
          <w:t>статьей 13</w:t>
        </w:r>
      </w:hyperlink>
      <w:r w:rsidRPr="000A2997">
        <w:rPr>
          <w:rFonts w:ascii="Arial" w:hAnsi="Arial" w:cs="Arial"/>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Потребность в парковках (расчетное количество автомобилей) определяется из расчета не менее одного </w:t>
      </w:r>
      <w:proofErr w:type="spellStart"/>
      <w:r w:rsidRPr="000A2997">
        <w:rPr>
          <w:rFonts w:ascii="Arial" w:hAnsi="Arial" w:cs="Arial"/>
        </w:rPr>
        <w:t>машино-места</w:t>
      </w:r>
      <w:proofErr w:type="spellEnd"/>
      <w:r w:rsidRPr="000A2997">
        <w:rPr>
          <w:rFonts w:ascii="Arial" w:hAnsi="Arial" w:cs="Arial"/>
        </w:rPr>
        <w:t xml:space="preserve"> на одну квартиру в связи с показателем автомобилизации городского округа 4</w:t>
      </w:r>
      <w:r w:rsidR="000F42AC" w:rsidRPr="000A2997">
        <w:rPr>
          <w:rFonts w:ascii="Arial" w:hAnsi="Arial" w:cs="Arial"/>
        </w:rPr>
        <w:t>4</w:t>
      </w:r>
      <w:r w:rsidRPr="000A2997">
        <w:rPr>
          <w:rFonts w:ascii="Arial" w:hAnsi="Arial" w:cs="Arial"/>
        </w:rPr>
        <w:t>0 ед. легковых автомобилей на 1000 жителей (высокий уровень).</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сооружениями и устройствами для хранения и обслуживания транспортных средств приведен в </w:t>
      </w:r>
      <w:hyperlink w:anchor="P305" w:history="1">
        <w:r w:rsidRPr="000A2997">
          <w:rPr>
            <w:rFonts w:ascii="Arial" w:hAnsi="Arial" w:cs="Arial"/>
          </w:rPr>
          <w:t>п. 3.1</w:t>
        </w:r>
      </w:hyperlink>
      <w:r w:rsidRPr="000A2997">
        <w:rPr>
          <w:rFonts w:ascii="Arial" w:hAnsi="Arial" w:cs="Arial"/>
        </w:rPr>
        <w:t xml:space="preserve"> Основной части Местных нормативов.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парковками для размещения индивидуальных легковых автомобилей на территории земельного участка проектируемого </w:t>
      </w:r>
      <w:r w:rsidR="00564C7B" w:rsidRPr="000A2997">
        <w:rPr>
          <w:rFonts w:ascii="Arial" w:hAnsi="Arial" w:cs="Arial"/>
        </w:rPr>
        <w:t xml:space="preserve">многоквартирного </w:t>
      </w:r>
      <w:r w:rsidRPr="000A2997">
        <w:rPr>
          <w:rFonts w:ascii="Arial" w:hAnsi="Arial" w:cs="Arial"/>
        </w:rPr>
        <w:t>жилого дома (жилого комплекса) устанавливается в результате анализа возможного использования минимального земельного участка (0,5 га), предусмотренного Правилами земл</w:t>
      </w:r>
      <w:r w:rsidR="00564C7B" w:rsidRPr="000A2997">
        <w:rPr>
          <w:rFonts w:ascii="Arial" w:hAnsi="Arial" w:cs="Arial"/>
        </w:rPr>
        <w:t>епользования и застройки ЗАТО Железногорск</w:t>
      </w:r>
      <w:r w:rsidRPr="000A2997">
        <w:rPr>
          <w:rFonts w:ascii="Arial" w:hAnsi="Arial" w:cs="Arial"/>
        </w:rPr>
        <w:t xml:space="preserve">, при максимальном коэффициенте интенсивности 1.9, с размещением личного автотранспорта жильцов на открытой специальной площадке (для </w:t>
      </w:r>
      <w:proofErr w:type="spellStart"/>
      <w:r w:rsidRPr="000A2997">
        <w:rPr>
          <w:rFonts w:ascii="Arial" w:hAnsi="Arial" w:cs="Arial"/>
        </w:rPr>
        <w:t>одноподъездного</w:t>
      </w:r>
      <w:proofErr w:type="spellEnd"/>
      <w:r w:rsidRPr="000A2997">
        <w:rPr>
          <w:rFonts w:ascii="Arial" w:hAnsi="Arial" w:cs="Arial"/>
        </w:rPr>
        <w:t xml:space="preserve"> </w:t>
      </w:r>
      <w:r w:rsidRPr="000A2997">
        <w:rPr>
          <w:rFonts w:ascii="Arial" w:hAnsi="Arial" w:cs="Arial"/>
        </w:rPr>
        <w:lastRenderedPageBreak/>
        <w:t xml:space="preserve">жилого дома), в подземном паркинге и на открытой специальной площадке (для </w:t>
      </w:r>
      <w:proofErr w:type="spellStart"/>
      <w:r w:rsidRPr="000A2997">
        <w:rPr>
          <w:rFonts w:ascii="Arial" w:hAnsi="Arial" w:cs="Arial"/>
        </w:rPr>
        <w:t>многоподъездных</w:t>
      </w:r>
      <w:proofErr w:type="spellEnd"/>
      <w:r w:rsidRPr="000A2997">
        <w:rPr>
          <w:rFonts w:ascii="Arial" w:hAnsi="Arial" w:cs="Arial"/>
        </w:rPr>
        <w:t xml:space="preserve"> жилых домов) с соблюдением санитарных норм. На территории земельного участка </w:t>
      </w:r>
      <w:r w:rsidR="00564C7B" w:rsidRPr="000A2997">
        <w:rPr>
          <w:rFonts w:ascii="Arial" w:hAnsi="Arial" w:cs="Arial"/>
        </w:rPr>
        <w:t xml:space="preserve">многоквартирного </w:t>
      </w:r>
      <w:r w:rsidRPr="000A2997">
        <w:rPr>
          <w:rFonts w:ascii="Arial" w:hAnsi="Arial" w:cs="Arial"/>
        </w:rPr>
        <w:t xml:space="preserve">жилого дома (жилого комплекса) размещается не менее 50% </w:t>
      </w:r>
      <w:proofErr w:type="spellStart"/>
      <w:r w:rsidRPr="000A2997">
        <w:rPr>
          <w:rFonts w:ascii="Arial" w:hAnsi="Arial" w:cs="Arial"/>
        </w:rPr>
        <w:t>машино-мест</w:t>
      </w:r>
      <w:proofErr w:type="spellEnd"/>
      <w:r w:rsidRPr="000A2997">
        <w:rPr>
          <w:rFonts w:ascii="Arial" w:hAnsi="Arial" w:cs="Arial"/>
        </w:rPr>
        <w:t xml:space="preserve"> от потребности. В условиях реконструкции существующей застройки в связи со стесненными условиями, с возможными инженерно-геологическими и санитарно-гигиеническими ограничениями данный показатель допускается снижать до 40%.</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Минимально допустимый уровень обеспеченности парковками для объектов административного, общественного и торгового назначения устанавливается с учетом уровня автомобилизации городского округа 4</w:t>
      </w:r>
      <w:r w:rsidR="006351A7" w:rsidRPr="000A2997">
        <w:rPr>
          <w:rFonts w:ascii="Arial" w:hAnsi="Arial" w:cs="Arial"/>
        </w:rPr>
        <w:t>4</w:t>
      </w:r>
      <w:r w:rsidRPr="000A2997">
        <w:rPr>
          <w:rFonts w:ascii="Arial" w:hAnsi="Arial" w:cs="Arial"/>
        </w:rPr>
        <w:t xml:space="preserve">0 ед. легковых автомобилей на 1000 жителей (высокий уровень) и с учетом максимальных значений числа </w:t>
      </w:r>
      <w:proofErr w:type="spellStart"/>
      <w:r w:rsidRPr="000A2997">
        <w:rPr>
          <w:rFonts w:ascii="Arial" w:hAnsi="Arial" w:cs="Arial"/>
        </w:rPr>
        <w:t>машино-мест</w:t>
      </w:r>
      <w:proofErr w:type="spellEnd"/>
      <w:r w:rsidRPr="000A2997">
        <w:rPr>
          <w:rFonts w:ascii="Arial" w:hAnsi="Arial" w:cs="Arial"/>
        </w:rPr>
        <w:t xml:space="preserve"> на расчетную единицу </w:t>
      </w:r>
      <w:hyperlink r:id="rId39" w:history="1">
        <w:r w:rsidRPr="000A2997">
          <w:rPr>
            <w:rFonts w:ascii="Arial" w:hAnsi="Arial" w:cs="Arial"/>
          </w:rPr>
          <w:t>приложения Ж</w:t>
        </w:r>
      </w:hyperlink>
      <w:r w:rsidRPr="000A2997">
        <w:rPr>
          <w:rFonts w:ascii="Arial" w:hAnsi="Arial" w:cs="Arial"/>
        </w:rPr>
        <w:t xml:space="preserve"> (рекомендуемое)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При организации парковок, обслуживающих группы объектов с различным режимом суточного функционирования, допускается снижение расчетного числа </w:t>
      </w:r>
      <w:proofErr w:type="spellStart"/>
      <w:r w:rsidRPr="000A2997">
        <w:rPr>
          <w:rFonts w:ascii="Arial" w:hAnsi="Arial" w:cs="Arial"/>
        </w:rPr>
        <w:t>машино-мест</w:t>
      </w:r>
      <w:proofErr w:type="spellEnd"/>
      <w:r w:rsidRPr="000A2997">
        <w:rPr>
          <w:rFonts w:ascii="Arial" w:hAnsi="Arial" w:cs="Arial"/>
        </w:rPr>
        <w:t xml:space="preserve"> по каждому объекту в отдельности на 10%.</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Максимально допустимый уровень территориальной доступности устанавливается в соответствии с </w:t>
      </w:r>
      <w:r w:rsidR="008112CD" w:rsidRPr="000A2997">
        <w:rPr>
          <w:rFonts w:ascii="Arial" w:hAnsi="Arial" w:cs="Arial"/>
        </w:rPr>
        <w:t>СП 42.13330.2016.</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3.3.2. Нормативы обеспеченности объектами обслуживания автомобильного транспорт</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В соответствии с </w:t>
      </w:r>
      <w:hyperlink r:id="rId40" w:history="1">
        <w:proofErr w:type="spellStart"/>
        <w:r w:rsidRPr="000A2997">
          <w:rPr>
            <w:rFonts w:ascii="Arial" w:hAnsi="Arial" w:cs="Arial"/>
          </w:rPr>
          <w:t>пп</w:t>
        </w:r>
        <w:proofErr w:type="spellEnd"/>
        <w:r w:rsidRPr="000A2997">
          <w:rPr>
            <w:rFonts w:ascii="Arial" w:hAnsi="Arial" w:cs="Arial"/>
          </w:rPr>
          <w:t>. 11.40</w:t>
        </w:r>
      </w:hyperlink>
      <w:r w:rsidRPr="000A2997">
        <w:rPr>
          <w:rFonts w:ascii="Arial" w:hAnsi="Arial" w:cs="Arial"/>
        </w:rPr>
        <w:t xml:space="preserve"> - </w:t>
      </w:r>
      <w:hyperlink r:id="rId41" w:history="1">
        <w:r w:rsidRPr="000A2997">
          <w:rPr>
            <w:rFonts w:ascii="Arial" w:hAnsi="Arial" w:cs="Arial"/>
          </w:rPr>
          <w:t>11.41</w:t>
        </w:r>
      </w:hyperlink>
      <w:r w:rsidRPr="000A2997">
        <w:rPr>
          <w:rFonts w:ascii="Arial" w:hAnsi="Arial" w:cs="Arial"/>
        </w:rPr>
        <w:t xml:space="preserve"> </w:t>
      </w:r>
      <w:r w:rsidR="008112CD" w:rsidRPr="000A2997">
        <w:rPr>
          <w:rFonts w:ascii="Arial" w:hAnsi="Arial" w:cs="Arial"/>
        </w:rPr>
        <w:t xml:space="preserve">СП 42.13330.2016 </w:t>
      </w:r>
      <w:r w:rsidRPr="000A2997">
        <w:rPr>
          <w:rFonts w:ascii="Arial" w:hAnsi="Arial" w:cs="Arial"/>
        </w:rPr>
        <w:t>определен минимально допустимый уровень обеспеченности объектами обслуживания автомобильного транспорта.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Максимально допустимый уровень территориальной доступности объектов обслуживания автомобильного транспорта не нормируется в связи с мобильностью транспортных средств в границах </w:t>
      </w:r>
      <w:r w:rsidR="00564C7B" w:rsidRPr="000A2997">
        <w:rPr>
          <w:rFonts w:ascii="Arial" w:hAnsi="Arial" w:cs="Arial"/>
        </w:rPr>
        <w:t>ЗАТО Железногорск</w:t>
      </w:r>
      <w:r w:rsidRPr="000A2997">
        <w:rPr>
          <w:rFonts w:ascii="Arial" w:hAnsi="Arial" w:cs="Arial"/>
        </w:rPr>
        <w:t>.</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3.3.3. Нормативы обеспеченности остановками общественного транспорта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Нормативы обеспеченности остановками общественного транспорта не нормируются. Потребность в остановках общественного транспорта определяется местными условиями и функциями территорий городского округа.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Максимально допустимый уровень территориальной доступности остановок городского общественного транспорта определен в </w:t>
      </w:r>
      <w:proofErr w:type="spellStart"/>
      <w:r w:rsidRPr="000A2997">
        <w:rPr>
          <w:rFonts w:ascii="Arial" w:hAnsi="Arial" w:cs="Arial"/>
        </w:rPr>
        <w:t>пп</w:t>
      </w:r>
      <w:proofErr w:type="spellEnd"/>
      <w:r w:rsidRPr="000A2997">
        <w:rPr>
          <w:rFonts w:ascii="Arial" w:hAnsi="Arial" w:cs="Arial"/>
        </w:rPr>
        <w:t>. 3.3.</w:t>
      </w:r>
      <w:r w:rsidR="00CD3D20" w:rsidRPr="000A2997">
        <w:rPr>
          <w:rFonts w:ascii="Arial" w:hAnsi="Arial" w:cs="Arial"/>
        </w:rPr>
        <w:t>3.</w:t>
      </w:r>
      <w:r w:rsidRPr="000A2997">
        <w:rPr>
          <w:rFonts w:ascii="Arial" w:hAnsi="Arial" w:cs="Arial"/>
        </w:rPr>
        <w:t xml:space="preserve"> Основной части Местных нормативов в соответствии с </w:t>
      </w:r>
      <w:hyperlink r:id="rId42" w:history="1">
        <w:proofErr w:type="spellStart"/>
        <w:r w:rsidRPr="000A2997">
          <w:rPr>
            <w:rFonts w:ascii="Arial" w:hAnsi="Arial" w:cs="Arial"/>
          </w:rPr>
          <w:t>пп</w:t>
        </w:r>
        <w:proofErr w:type="spellEnd"/>
        <w:r w:rsidRPr="000A2997">
          <w:rPr>
            <w:rFonts w:ascii="Arial" w:hAnsi="Arial" w:cs="Arial"/>
          </w:rPr>
          <w:t>. 11.24</w:t>
        </w:r>
      </w:hyperlink>
      <w:r w:rsidRPr="000A2997">
        <w:rPr>
          <w:rFonts w:ascii="Arial" w:hAnsi="Arial" w:cs="Arial"/>
        </w:rPr>
        <w:t xml:space="preserve">, </w:t>
      </w:r>
      <w:hyperlink r:id="rId43" w:history="1">
        <w:r w:rsidRPr="000A2997">
          <w:rPr>
            <w:rFonts w:ascii="Arial" w:hAnsi="Arial" w:cs="Arial"/>
          </w:rPr>
          <w:t>11.25</w:t>
        </w:r>
      </w:hyperlink>
      <w:r w:rsidRPr="000A2997">
        <w:rPr>
          <w:rFonts w:ascii="Arial" w:hAnsi="Arial" w:cs="Arial"/>
        </w:rPr>
        <w:t xml:space="preserve"> </w:t>
      </w:r>
      <w:r w:rsidR="008112CD" w:rsidRPr="000A2997">
        <w:rPr>
          <w:rFonts w:ascii="Arial" w:hAnsi="Arial" w:cs="Arial"/>
        </w:rPr>
        <w:t>СП 42.13330.2016.</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3.4. Объекты, предназначенные для размещения образовательных организаций городского округа</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Размещение общеобразовательных организаций в микрорайонах обусловлено необходимостью передвижения детей в пределах микрорайона, не пересекая проезжую часть магистральных улиц.</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В соответствии с Региональными нормативами объекты местного значения, которыми население пользуется непосредственно и регулярно, необходимо размещать с учетом следующих факторов: приближения их к местам жительства и работы; предельно допустимого времени, которое человек может находиться на открытом воздухе без вреда для здоровья; увязки с сетью общественного пассажирского транспорта.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jc w:val="center"/>
        <w:outlineLvl w:val="3"/>
        <w:rPr>
          <w:rFonts w:ascii="Arial" w:hAnsi="Arial" w:cs="Arial"/>
        </w:rPr>
      </w:pPr>
      <w:r w:rsidRPr="000A2997">
        <w:rPr>
          <w:rFonts w:ascii="Arial" w:hAnsi="Arial" w:cs="Arial"/>
          <w:b/>
        </w:rPr>
        <w:t>Доступность учреждений и предприятий обслуживания, м</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jc w:val="right"/>
        <w:rPr>
          <w:rFonts w:ascii="Arial" w:hAnsi="Arial" w:cs="Arial"/>
        </w:rPr>
      </w:pPr>
      <w:r w:rsidRPr="000A2997">
        <w:rPr>
          <w:rFonts w:ascii="Arial" w:hAnsi="Arial" w:cs="Arial"/>
        </w:rPr>
        <w:t>Таблица 6</w:t>
      </w:r>
    </w:p>
    <w:p w:rsidR="00F4697A" w:rsidRPr="000A2997" w:rsidRDefault="00F4697A">
      <w:pPr>
        <w:spacing w:after="1" w:line="240" w:lineRule="atLeast"/>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024"/>
      </w:tblGrid>
      <w:tr w:rsidR="00F4697A" w:rsidRPr="000A2997">
        <w:tc>
          <w:tcPr>
            <w:tcW w:w="3023" w:type="dxa"/>
          </w:tcPr>
          <w:p w:rsidR="00F4697A" w:rsidRPr="000A2997" w:rsidRDefault="00F4697A">
            <w:pPr>
              <w:spacing w:after="1" w:line="240" w:lineRule="atLeast"/>
              <w:jc w:val="center"/>
              <w:rPr>
                <w:rFonts w:ascii="Arial" w:hAnsi="Arial" w:cs="Arial"/>
              </w:rPr>
            </w:pPr>
            <w:r w:rsidRPr="000A2997">
              <w:rPr>
                <w:rFonts w:ascii="Arial" w:hAnsi="Arial" w:cs="Arial"/>
              </w:rPr>
              <w:t>I степень необходимости</w:t>
            </w:r>
          </w:p>
        </w:tc>
        <w:tc>
          <w:tcPr>
            <w:tcW w:w="3023" w:type="dxa"/>
          </w:tcPr>
          <w:p w:rsidR="00F4697A" w:rsidRPr="000A2997" w:rsidRDefault="00F4697A">
            <w:pPr>
              <w:spacing w:after="1" w:line="240" w:lineRule="atLeast"/>
              <w:jc w:val="center"/>
              <w:rPr>
                <w:rFonts w:ascii="Arial" w:hAnsi="Arial" w:cs="Arial"/>
              </w:rPr>
            </w:pPr>
            <w:r w:rsidRPr="000A2997">
              <w:rPr>
                <w:rFonts w:ascii="Arial" w:hAnsi="Arial" w:cs="Arial"/>
              </w:rPr>
              <w:t>II степень необходимости</w:t>
            </w:r>
          </w:p>
        </w:tc>
        <w:tc>
          <w:tcPr>
            <w:tcW w:w="3024" w:type="dxa"/>
          </w:tcPr>
          <w:p w:rsidR="00F4697A" w:rsidRPr="000A2997" w:rsidRDefault="00F4697A">
            <w:pPr>
              <w:spacing w:after="1" w:line="240" w:lineRule="atLeast"/>
              <w:jc w:val="center"/>
              <w:rPr>
                <w:rFonts w:ascii="Arial" w:hAnsi="Arial" w:cs="Arial"/>
              </w:rPr>
            </w:pPr>
            <w:r w:rsidRPr="000A2997">
              <w:rPr>
                <w:rFonts w:ascii="Arial" w:hAnsi="Arial" w:cs="Arial"/>
              </w:rPr>
              <w:t>III степень необходимости</w:t>
            </w:r>
          </w:p>
        </w:tc>
      </w:tr>
      <w:tr w:rsidR="00F4697A" w:rsidRPr="000A2997">
        <w:tc>
          <w:tcPr>
            <w:tcW w:w="3023" w:type="dxa"/>
          </w:tcPr>
          <w:p w:rsidR="00F4697A" w:rsidRPr="000A2997" w:rsidRDefault="00F4697A">
            <w:pPr>
              <w:spacing w:after="1" w:line="240" w:lineRule="atLeast"/>
              <w:jc w:val="center"/>
              <w:rPr>
                <w:rFonts w:ascii="Arial" w:hAnsi="Arial" w:cs="Arial"/>
              </w:rPr>
            </w:pPr>
            <w:r w:rsidRPr="000A2997">
              <w:rPr>
                <w:rFonts w:ascii="Arial" w:hAnsi="Arial" w:cs="Arial"/>
              </w:rPr>
              <w:lastRenderedPageBreak/>
              <w:t>100 - 300/2 - 5 мин.</w:t>
            </w:r>
          </w:p>
        </w:tc>
        <w:tc>
          <w:tcPr>
            <w:tcW w:w="3023" w:type="dxa"/>
          </w:tcPr>
          <w:p w:rsidR="00F4697A" w:rsidRPr="000A2997" w:rsidRDefault="00F4697A">
            <w:pPr>
              <w:spacing w:after="1" w:line="240" w:lineRule="atLeast"/>
              <w:jc w:val="center"/>
              <w:rPr>
                <w:rFonts w:ascii="Arial" w:hAnsi="Arial" w:cs="Arial"/>
              </w:rPr>
            </w:pPr>
            <w:r w:rsidRPr="000A2997">
              <w:rPr>
                <w:rFonts w:ascii="Arial" w:hAnsi="Arial" w:cs="Arial"/>
              </w:rPr>
              <w:t>300 - 600/5 - 10 мин.</w:t>
            </w:r>
          </w:p>
        </w:tc>
        <w:tc>
          <w:tcPr>
            <w:tcW w:w="3024" w:type="dxa"/>
          </w:tcPr>
          <w:p w:rsidR="00F4697A" w:rsidRPr="000A2997" w:rsidRDefault="00F4697A">
            <w:pPr>
              <w:spacing w:after="1" w:line="240" w:lineRule="atLeast"/>
              <w:jc w:val="center"/>
              <w:rPr>
                <w:rFonts w:ascii="Arial" w:hAnsi="Arial" w:cs="Arial"/>
              </w:rPr>
            </w:pPr>
            <w:r w:rsidRPr="000A2997">
              <w:rPr>
                <w:rFonts w:ascii="Arial" w:hAnsi="Arial" w:cs="Arial"/>
              </w:rPr>
              <w:t>1300 - 2000/10 - 30 мин.</w:t>
            </w:r>
          </w:p>
        </w:tc>
      </w:tr>
    </w:tbl>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rPr>
          <w:rFonts w:ascii="Arial" w:hAnsi="Arial" w:cs="Arial"/>
        </w:rPr>
      </w:pPr>
      <w:r w:rsidRPr="000A2997">
        <w:rPr>
          <w:rFonts w:ascii="Arial" w:hAnsi="Arial" w:cs="Arial"/>
        </w:rPr>
        <w:t>Местные нормативы устанавливают максимально допустимый уровень территориальной доступности (пешеходной доступности) непосредственно внутри элементов планировочной структуры и от остановок общественного транспорта в случаях, когда объект местного значения городского округа относится к объектам общегородского или районного значения в соответствии с Региональными нормативами.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3.4.1. Дошкольные образовательные организации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Согласно </w:t>
      </w:r>
      <w:r w:rsidR="008112CD" w:rsidRPr="000A2997">
        <w:rPr>
          <w:rFonts w:ascii="Arial" w:hAnsi="Arial" w:cs="Arial"/>
        </w:rPr>
        <w:t>СП 42.13330.2016</w:t>
      </w:r>
      <w:r w:rsidRPr="000A2997">
        <w:rPr>
          <w:rFonts w:ascii="Arial" w:hAnsi="Arial" w:cs="Arial"/>
        </w:rPr>
        <w:t xml:space="preserve"> расчетные показатели минимального обеспечения населения объектами дошкольного образования определяются в зависимости от прогноза демографической структуры населения, исходя из обеспечения детскими учреждениями в пределах 85% численности детей в возрасте 1,5 года - 7 лет. Согласно прогнозу численность данной возрастной группы на 20</w:t>
      </w:r>
      <w:r w:rsidR="00564C7B" w:rsidRPr="000A2997">
        <w:rPr>
          <w:rFonts w:ascii="Arial" w:hAnsi="Arial" w:cs="Arial"/>
        </w:rPr>
        <w:t>40</w:t>
      </w:r>
      <w:r w:rsidRPr="000A2997">
        <w:rPr>
          <w:rFonts w:ascii="Arial" w:hAnsi="Arial" w:cs="Arial"/>
        </w:rPr>
        <w:t xml:space="preserve"> год составит около </w:t>
      </w:r>
      <w:r w:rsidR="00E7202C" w:rsidRPr="000A2997">
        <w:rPr>
          <w:rFonts w:ascii="Arial" w:hAnsi="Arial" w:cs="Arial"/>
        </w:rPr>
        <w:t>10 270</w:t>
      </w:r>
      <w:r w:rsidRPr="000A2997">
        <w:rPr>
          <w:rFonts w:ascii="Arial" w:hAnsi="Arial" w:cs="Arial"/>
        </w:rPr>
        <w:t xml:space="preserve"> чел. Обеспечить детскими учреждениями в соответствии с </w:t>
      </w:r>
      <w:hyperlink r:id="rId44" w:history="1">
        <w:r w:rsidRPr="000A2997">
          <w:rPr>
            <w:rFonts w:ascii="Arial" w:hAnsi="Arial" w:cs="Arial"/>
          </w:rPr>
          <w:t>п. 10.1</w:t>
        </w:r>
      </w:hyperlink>
      <w:r w:rsidRPr="000A2997">
        <w:rPr>
          <w:rFonts w:ascii="Arial" w:hAnsi="Arial" w:cs="Arial"/>
        </w:rPr>
        <w:t xml:space="preserve"> и </w:t>
      </w:r>
      <w:hyperlink r:id="rId45" w:history="1">
        <w:r w:rsidRPr="000A2997">
          <w:rPr>
            <w:rFonts w:ascii="Arial" w:hAnsi="Arial" w:cs="Arial"/>
          </w:rPr>
          <w:t>приложением Д</w:t>
        </w:r>
      </w:hyperlink>
      <w:r w:rsidRPr="000A2997">
        <w:rPr>
          <w:rFonts w:ascii="Arial" w:hAnsi="Arial" w:cs="Arial"/>
        </w:rPr>
        <w:t xml:space="preserve"> к </w:t>
      </w:r>
      <w:r w:rsidR="008112CD" w:rsidRPr="000A2997">
        <w:rPr>
          <w:rFonts w:ascii="Arial" w:hAnsi="Arial" w:cs="Arial"/>
        </w:rPr>
        <w:t xml:space="preserve">СП 42.13330.2016 </w:t>
      </w:r>
      <w:r w:rsidRPr="000A2997">
        <w:rPr>
          <w:rFonts w:ascii="Arial" w:hAnsi="Arial" w:cs="Arial"/>
        </w:rPr>
        <w:t xml:space="preserve">необходимо около </w:t>
      </w:r>
      <w:r w:rsidR="00E7202C" w:rsidRPr="000A2997">
        <w:rPr>
          <w:rFonts w:ascii="Arial" w:hAnsi="Arial" w:cs="Arial"/>
        </w:rPr>
        <w:t>8 730</w:t>
      </w:r>
      <w:r w:rsidRPr="000A2997">
        <w:rPr>
          <w:rFonts w:ascii="Arial" w:hAnsi="Arial" w:cs="Arial"/>
        </w:rPr>
        <w:t xml:space="preserve"> детей (85% численности данной возрастной группы), а минимальная потребность в местах в дошкольных образовательных организациях составит 43 места на 1 тыс. жителей.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Согласно обязательному к применению </w:t>
      </w:r>
      <w:hyperlink r:id="rId46" w:history="1">
        <w:r w:rsidRPr="000A2997">
          <w:rPr>
            <w:rFonts w:ascii="Arial" w:hAnsi="Arial" w:cs="Arial"/>
          </w:rPr>
          <w:t>п. 10.4</w:t>
        </w:r>
      </w:hyperlink>
      <w:r w:rsidRPr="000A2997">
        <w:rPr>
          <w:rFonts w:ascii="Arial" w:hAnsi="Arial" w:cs="Arial"/>
        </w:rPr>
        <w:t xml:space="preserve"> </w:t>
      </w:r>
      <w:r w:rsidR="008112CD" w:rsidRPr="000A2997">
        <w:rPr>
          <w:rFonts w:ascii="Arial" w:hAnsi="Arial" w:cs="Arial"/>
        </w:rPr>
        <w:t xml:space="preserve">СП 42.13330.2016 </w:t>
      </w:r>
      <w:r w:rsidRPr="000A2997">
        <w:rPr>
          <w:rFonts w:ascii="Arial" w:hAnsi="Arial" w:cs="Arial"/>
        </w:rPr>
        <w:t>максимально допустимый уровень территориальной доступности (пешеходной доступности) дошкольных образовательных организаций на территории городского округа - 300 м/5 мин., при одно- и двухэтажной застройке - 500 м/10 мин. Указанный радиус обслуживания не распространяется на специализированные и оздоровительные организации.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3.4.2. Общеобразовательные организации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Уровень обеспеченности населения общеобразовательными организациями принимается в соответствии с </w:t>
      </w:r>
      <w:hyperlink r:id="rId47" w:history="1">
        <w:r w:rsidRPr="000A2997">
          <w:rPr>
            <w:rFonts w:ascii="Arial" w:hAnsi="Arial" w:cs="Arial"/>
          </w:rPr>
          <w:t>п. 10.1</w:t>
        </w:r>
      </w:hyperlink>
      <w:r w:rsidRPr="000A2997">
        <w:rPr>
          <w:rFonts w:ascii="Arial" w:hAnsi="Arial" w:cs="Arial"/>
        </w:rPr>
        <w:t xml:space="preserve"> и </w:t>
      </w:r>
      <w:hyperlink r:id="rId48" w:history="1">
        <w:r w:rsidRPr="000A2997">
          <w:rPr>
            <w:rFonts w:ascii="Arial" w:hAnsi="Arial" w:cs="Arial"/>
          </w:rPr>
          <w:t>приложением Д</w:t>
        </w:r>
      </w:hyperlink>
      <w:r w:rsidRPr="000A2997">
        <w:rPr>
          <w:rFonts w:ascii="Arial" w:hAnsi="Arial" w:cs="Arial"/>
        </w:rPr>
        <w:t xml:space="preserve"> к </w:t>
      </w:r>
      <w:r w:rsidR="008112CD" w:rsidRPr="000A2997">
        <w:rPr>
          <w:rFonts w:ascii="Arial" w:hAnsi="Arial" w:cs="Arial"/>
        </w:rPr>
        <w:t xml:space="preserve">СП 42.13330.2016 </w:t>
      </w:r>
      <w:r w:rsidRPr="000A2997">
        <w:rPr>
          <w:rFonts w:ascii="Arial" w:hAnsi="Arial" w:cs="Arial"/>
        </w:rPr>
        <w:t>с учетом 100% общего числа школьников 1 - 9 классов; 75% - 10 - 11 классов при обучении в одну смену.</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Согласно прогнозу, численность данной возрастной группы на 20</w:t>
      </w:r>
      <w:r w:rsidR="00564C7B" w:rsidRPr="000A2997">
        <w:rPr>
          <w:rFonts w:ascii="Arial" w:hAnsi="Arial" w:cs="Arial"/>
        </w:rPr>
        <w:t>40</w:t>
      </w:r>
      <w:r w:rsidRPr="000A2997">
        <w:rPr>
          <w:rFonts w:ascii="Arial" w:hAnsi="Arial" w:cs="Arial"/>
        </w:rPr>
        <w:t xml:space="preserve"> год составит </w:t>
      </w:r>
      <w:r w:rsidR="00E7202C" w:rsidRPr="000A2997">
        <w:rPr>
          <w:rFonts w:ascii="Arial" w:hAnsi="Arial" w:cs="Arial"/>
        </w:rPr>
        <w:t>5 927</w:t>
      </w:r>
      <w:r w:rsidRPr="000A2997">
        <w:rPr>
          <w:rFonts w:ascii="Arial" w:hAnsi="Arial" w:cs="Arial"/>
        </w:rPr>
        <w:t>чел. Минимальная потребность в местах в общеобразовательных организациях составит 123 места на 1 тыс. жителей.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Максимально допустимый уровень территориальной доступности (пешеходной доступности) общеобразовательных организаций на территории городского округа составляет 400 м/7 мин для общеобразовательных организаций I и II ступеней и 500 м/8 мин. для общеобразовательных организаций III ступени в соответствии с </w:t>
      </w:r>
      <w:hyperlink r:id="rId49" w:history="1">
        <w:r w:rsidRPr="000A2997">
          <w:rPr>
            <w:rFonts w:ascii="Arial" w:hAnsi="Arial" w:cs="Arial"/>
          </w:rPr>
          <w:t>п. 10</w:t>
        </w:r>
      </w:hyperlink>
      <w:r w:rsidRPr="000A2997">
        <w:rPr>
          <w:rFonts w:ascii="Arial" w:hAnsi="Arial" w:cs="Arial"/>
        </w:rPr>
        <w:t xml:space="preserve"> </w:t>
      </w:r>
      <w:r w:rsidR="008112CD" w:rsidRPr="000A2997">
        <w:rPr>
          <w:rFonts w:ascii="Arial" w:hAnsi="Arial" w:cs="Arial"/>
        </w:rPr>
        <w:t xml:space="preserve">СП 42.13330.2016. </w:t>
      </w:r>
      <w:r w:rsidRPr="000A2997">
        <w:rPr>
          <w:rFonts w:ascii="Arial" w:hAnsi="Arial" w:cs="Arial"/>
        </w:rPr>
        <w:t>Для учащихся, проживающих за пределами нормативной доступности, необходимо предусматривать организацию подвоза.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3.4.3. Организации дополнительного образования детей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населения местами в организациях дополнительного образования детей установлен согласно </w:t>
      </w:r>
      <w:hyperlink r:id="rId50" w:history="1">
        <w:r w:rsidRPr="000A2997">
          <w:rPr>
            <w:rFonts w:ascii="Arial" w:hAnsi="Arial" w:cs="Arial"/>
          </w:rPr>
          <w:t>п. 10.1</w:t>
        </w:r>
      </w:hyperlink>
      <w:r w:rsidRPr="000A2997">
        <w:rPr>
          <w:rFonts w:ascii="Arial" w:hAnsi="Arial" w:cs="Arial"/>
        </w:rPr>
        <w:t xml:space="preserve"> и </w:t>
      </w:r>
      <w:hyperlink r:id="rId51" w:history="1">
        <w:r w:rsidRPr="000A2997">
          <w:rPr>
            <w:rFonts w:ascii="Arial" w:hAnsi="Arial" w:cs="Arial"/>
          </w:rPr>
          <w:t>приложению Д</w:t>
        </w:r>
      </w:hyperlink>
      <w:r w:rsidRPr="000A2997">
        <w:rPr>
          <w:rFonts w:ascii="Arial" w:hAnsi="Arial" w:cs="Arial"/>
        </w:rPr>
        <w:t xml:space="preserve"> к </w:t>
      </w:r>
      <w:r w:rsidR="008112CD" w:rsidRPr="000A2997">
        <w:rPr>
          <w:rFonts w:ascii="Arial" w:hAnsi="Arial" w:cs="Arial"/>
        </w:rPr>
        <w:t>СП 42.13330.2016</w:t>
      </w:r>
      <w:r w:rsidRPr="000A2997">
        <w:rPr>
          <w:rFonts w:ascii="Arial" w:hAnsi="Arial" w:cs="Arial"/>
        </w:rPr>
        <w:t xml:space="preserve"> в размере 10% общего числа школьников, в т.ч. в специализированных организациях дополнительного образования детей (включая дома творчества школьников, станции юных техников, юных натуралистов, детско-юношеские спортивные школы, детские школы искусств, музыкальные и художественные школы), или 12 мест на 1 тыс. жителей.</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w:t>
      </w:r>
      <w:r w:rsidR="006220C6" w:rsidRPr="000A2997">
        <w:rPr>
          <w:rFonts w:ascii="Arial" w:hAnsi="Arial" w:cs="Arial"/>
        </w:rPr>
        <w:t xml:space="preserve">16197 </w:t>
      </w:r>
      <w:proofErr w:type="spellStart"/>
      <w:r w:rsidR="006220C6" w:rsidRPr="000A2997">
        <w:rPr>
          <w:rFonts w:ascii="Arial" w:hAnsi="Arial" w:cs="Arial"/>
        </w:rPr>
        <w:t>x</w:t>
      </w:r>
      <w:proofErr w:type="spellEnd"/>
      <w:r w:rsidR="006220C6" w:rsidRPr="000A2997">
        <w:rPr>
          <w:rFonts w:ascii="Arial" w:hAnsi="Arial" w:cs="Arial"/>
        </w:rPr>
        <w:t xml:space="preserve"> 0,1) / 1300 = 1</w:t>
      </w:r>
      <w:r w:rsidRPr="000A2997">
        <w:rPr>
          <w:rFonts w:ascii="Arial" w:hAnsi="Arial" w:cs="Arial"/>
        </w:rPr>
        <w:t xml:space="preserve"> мест</w:t>
      </w:r>
      <w:r w:rsidR="006220C6" w:rsidRPr="000A2997">
        <w:rPr>
          <w:rFonts w:ascii="Arial" w:hAnsi="Arial" w:cs="Arial"/>
        </w:rPr>
        <w:t>о</w:t>
      </w:r>
      <w:r w:rsidRPr="000A2997">
        <w:rPr>
          <w:rFonts w:ascii="Arial" w:hAnsi="Arial" w:cs="Arial"/>
        </w:rPr>
        <w:t xml:space="preserve"> на 1000 чел.</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Организации дополнительного образования детей являются объектами периодического пользования, поэтому максимально допустимый уровень транспортной доступности организаций дополнительного образования детей на территории </w:t>
      </w:r>
      <w:r w:rsidRPr="000A2997">
        <w:rPr>
          <w:rFonts w:ascii="Arial" w:hAnsi="Arial" w:cs="Arial"/>
        </w:rPr>
        <w:lastRenderedPageBreak/>
        <w:t>городского округа - 30 мин. Относительно остановок общественного транспорта данные объекты необходимо располагать в пешеходной доступности 150 м/3 мин.</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3"/>
        <w:rPr>
          <w:rFonts w:ascii="Arial" w:hAnsi="Arial" w:cs="Arial"/>
        </w:rPr>
      </w:pPr>
      <w:r w:rsidRPr="000A2997">
        <w:rPr>
          <w:rFonts w:ascii="Arial" w:hAnsi="Arial" w:cs="Arial"/>
          <w:b/>
        </w:rPr>
        <w:t>3.4.4. Межшкольные учебные комбинаты</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населения местами в межшкольных учебных комбинатах принимается согласно </w:t>
      </w:r>
      <w:hyperlink r:id="rId52" w:history="1">
        <w:r w:rsidRPr="000A2997">
          <w:rPr>
            <w:rFonts w:ascii="Arial" w:hAnsi="Arial" w:cs="Arial"/>
          </w:rPr>
          <w:t>п. 10.1</w:t>
        </w:r>
      </w:hyperlink>
      <w:r w:rsidRPr="000A2997">
        <w:rPr>
          <w:rFonts w:ascii="Arial" w:hAnsi="Arial" w:cs="Arial"/>
        </w:rPr>
        <w:t xml:space="preserve"> и </w:t>
      </w:r>
      <w:hyperlink r:id="rId53" w:history="1">
        <w:r w:rsidRPr="000A2997">
          <w:rPr>
            <w:rFonts w:ascii="Arial" w:hAnsi="Arial" w:cs="Arial"/>
          </w:rPr>
          <w:t>приложению Д</w:t>
        </w:r>
      </w:hyperlink>
      <w:r w:rsidRPr="000A2997">
        <w:rPr>
          <w:rFonts w:ascii="Arial" w:hAnsi="Arial" w:cs="Arial"/>
        </w:rPr>
        <w:t xml:space="preserve"> к </w:t>
      </w:r>
      <w:r w:rsidR="008112CD" w:rsidRPr="000A2997">
        <w:rPr>
          <w:rFonts w:ascii="Arial" w:hAnsi="Arial" w:cs="Arial"/>
        </w:rPr>
        <w:t xml:space="preserve">СП 42.13330.2016 </w:t>
      </w:r>
      <w:r w:rsidRPr="000A2997">
        <w:rPr>
          <w:rFonts w:ascii="Arial" w:hAnsi="Arial" w:cs="Arial"/>
        </w:rPr>
        <w:t>в размере 8% общего числа учащихся 5 - 11 классов, или 7 мест на 1 тыс. жителей.</w:t>
      </w:r>
    </w:p>
    <w:p w:rsidR="00F4697A" w:rsidRPr="000A2997" w:rsidRDefault="006220C6" w:rsidP="00856315">
      <w:pPr>
        <w:spacing w:line="240" w:lineRule="atLeast"/>
        <w:ind w:firstLine="540"/>
        <w:jc w:val="both"/>
        <w:rPr>
          <w:rFonts w:ascii="Arial" w:hAnsi="Arial" w:cs="Arial"/>
        </w:rPr>
      </w:pPr>
      <w:r w:rsidRPr="000A2997">
        <w:rPr>
          <w:rFonts w:ascii="Arial" w:hAnsi="Arial" w:cs="Arial"/>
        </w:rPr>
        <w:t>((5927</w:t>
      </w:r>
      <w:r w:rsidR="00F4697A" w:rsidRPr="000A2997">
        <w:rPr>
          <w:rFonts w:ascii="Arial" w:hAnsi="Arial" w:cs="Arial"/>
        </w:rPr>
        <w:t xml:space="preserve"> </w:t>
      </w:r>
      <w:proofErr w:type="spellStart"/>
      <w:r w:rsidR="00F4697A" w:rsidRPr="000A2997">
        <w:rPr>
          <w:rFonts w:ascii="Arial" w:hAnsi="Arial" w:cs="Arial"/>
        </w:rPr>
        <w:t>x</w:t>
      </w:r>
      <w:proofErr w:type="spellEnd"/>
      <w:r w:rsidR="00F4697A" w:rsidRPr="000A2997">
        <w:rPr>
          <w:rFonts w:ascii="Arial" w:hAnsi="Arial" w:cs="Arial"/>
        </w:rPr>
        <w:t xml:space="preserve"> 0,7) </w:t>
      </w:r>
      <w:proofErr w:type="spellStart"/>
      <w:r w:rsidR="00F4697A" w:rsidRPr="000A2997">
        <w:rPr>
          <w:rFonts w:ascii="Arial" w:hAnsi="Arial" w:cs="Arial"/>
        </w:rPr>
        <w:t>x</w:t>
      </w:r>
      <w:proofErr w:type="spellEnd"/>
      <w:r w:rsidR="00F4697A" w:rsidRPr="000A2997">
        <w:rPr>
          <w:rFonts w:ascii="Arial" w:hAnsi="Arial" w:cs="Arial"/>
        </w:rPr>
        <w:t xml:space="preserve"> 0,08) / 1300 = </w:t>
      </w:r>
      <w:r w:rsidRPr="000A2997">
        <w:rPr>
          <w:rFonts w:ascii="Arial" w:hAnsi="Arial" w:cs="Arial"/>
        </w:rPr>
        <w:t>3</w:t>
      </w:r>
      <w:r w:rsidR="00F4697A" w:rsidRPr="000A2997">
        <w:rPr>
          <w:rFonts w:ascii="Arial" w:hAnsi="Arial" w:cs="Arial"/>
        </w:rPr>
        <w:t xml:space="preserve"> мест</w:t>
      </w:r>
      <w:r w:rsidRPr="000A2997">
        <w:rPr>
          <w:rFonts w:ascii="Arial" w:hAnsi="Arial" w:cs="Arial"/>
        </w:rPr>
        <w:t>а</w:t>
      </w:r>
      <w:r w:rsidR="00F4697A" w:rsidRPr="000A2997">
        <w:rPr>
          <w:rFonts w:ascii="Arial" w:hAnsi="Arial" w:cs="Arial"/>
        </w:rPr>
        <w:t xml:space="preserve"> на 1000 чел.</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Межшкольные учебные комбинаты являются объектами периодического пользования, поэтому их максимально допустимый уровень транспортной доступности на территории городского округа - 30 мин. В связи с расположением городского округа на двух берегах, необходимо не менее двух объектов на городской округ. Относительно остановок общественного транспорта данные объекты необходимо располагать в пешеходной доступности 150 м/3 мин.</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3.5. Объекты, предназначенные для проведения официальных физкультурно-оздоровительных и спортивных мероприятий городского округа, а также организации и проведения на территории городского округа занятий физкультурно-спортивной направленности, в том числе школьным и массовым спортом</w:t>
      </w:r>
    </w:p>
    <w:p w:rsidR="00F4697A" w:rsidRPr="000A2997" w:rsidRDefault="00F4697A">
      <w:pPr>
        <w:spacing w:after="1" w:line="240" w:lineRule="atLeast"/>
        <w:jc w:val="both"/>
        <w:rPr>
          <w:rFonts w:ascii="Arial" w:hAnsi="Arial" w:cs="Arial"/>
        </w:rPr>
      </w:pPr>
    </w:p>
    <w:p w:rsidR="008112CD"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населения помещениями для физкультурных занятий и тренировок принят в соответствии с </w:t>
      </w:r>
      <w:hyperlink r:id="rId54" w:history="1">
        <w:r w:rsidRPr="000A2997">
          <w:rPr>
            <w:rFonts w:ascii="Arial" w:hAnsi="Arial" w:cs="Arial"/>
          </w:rPr>
          <w:t>п. 10.1</w:t>
        </w:r>
      </w:hyperlink>
      <w:r w:rsidRPr="000A2997">
        <w:rPr>
          <w:rFonts w:ascii="Arial" w:hAnsi="Arial" w:cs="Arial"/>
        </w:rPr>
        <w:t xml:space="preserve"> и </w:t>
      </w:r>
      <w:hyperlink r:id="rId55" w:history="1">
        <w:r w:rsidRPr="000A2997">
          <w:rPr>
            <w:rFonts w:ascii="Arial" w:hAnsi="Arial" w:cs="Arial"/>
          </w:rPr>
          <w:t>приложением Д</w:t>
        </w:r>
      </w:hyperlink>
      <w:r w:rsidRPr="000A2997">
        <w:rPr>
          <w:rFonts w:ascii="Arial" w:hAnsi="Arial" w:cs="Arial"/>
        </w:rPr>
        <w:t xml:space="preserve"> к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Минимально допустимый уровень обеспеченности населения физкультурно-спортивными залами, плавательными бассейнами, плоскостными сооружениями принят в соответствии с Региональными нормативами.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помещений для физкультурных занятий и тренировок, физкультурно-спортивных залов, плавательных бассейнов, плоскостных сооружений принят в соответствии с Региональными нормативами.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Данные нормативы приведены в </w:t>
      </w:r>
      <w:hyperlink w:anchor="P648" w:history="1">
        <w:r w:rsidRPr="000A2997">
          <w:rPr>
            <w:rFonts w:ascii="Arial" w:hAnsi="Arial" w:cs="Arial"/>
          </w:rPr>
          <w:t>п. 5</w:t>
        </w:r>
      </w:hyperlink>
      <w:r w:rsidRPr="000A2997">
        <w:rPr>
          <w:rFonts w:ascii="Arial" w:hAnsi="Arial" w:cs="Arial"/>
        </w:rPr>
        <w:t xml:space="preserve"> Основной части Местных нормативов.</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3.6. Библиотеки городского округа</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Минимально допустимый уровень обеспеченности населения библиотеками принят в соответствии с Региональными нормативами по соответствующим типам библиотек.</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В соответствии с Решением Совета Российской библиотечной ассоциации от 16.05.2007 "Базовые нормы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0A2997">
        <w:rPr>
          <w:rFonts w:ascii="Arial" w:hAnsi="Arial" w:cs="Arial"/>
        </w:rPr>
        <w:t>пешеходно-транспортной</w:t>
      </w:r>
      <w:proofErr w:type="spellEnd"/>
      <w:r w:rsidRPr="000A2997">
        <w:rPr>
          <w:rFonts w:ascii="Arial" w:hAnsi="Arial" w:cs="Arial"/>
        </w:rPr>
        <w:t xml:space="preserve"> доступности (максимально допустимый уровень территориальной доступности): до 3 км/1 ч - пешеходная доступность, свыше 3 км - транспортная.</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3.7. Объекты, предназначенные для размещения организаций культуры городского округа</w:t>
      </w:r>
    </w:p>
    <w:p w:rsidR="00F4697A" w:rsidRPr="000A2997" w:rsidRDefault="00F4697A">
      <w:pPr>
        <w:spacing w:after="1" w:line="240" w:lineRule="atLeast"/>
        <w:jc w:val="both"/>
        <w:rPr>
          <w:rFonts w:ascii="Arial" w:hAnsi="Arial" w:cs="Arial"/>
        </w:rPr>
      </w:pPr>
    </w:p>
    <w:p w:rsidR="008112CD"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населения помещениями для </w:t>
      </w:r>
      <w:proofErr w:type="spellStart"/>
      <w:r w:rsidRPr="000A2997">
        <w:rPr>
          <w:rFonts w:ascii="Arial" w:hAnsi="Arial" w:cs="Arial"/>
        </w:rPr>
        <w:t>культурно-досуговой</w:t>
      </w:r>
      <w:proofErr w:type="spellEnd"/>
      <w:r w:rsidRPr="000A2997">
        <w:rPr>
          <w:rFonts w:ascii="Arial" w:hAnsi="Arial" w:cs="Arial"/>
        </w:rPr>
        <w:t xml:space="preserve"> деятельности, универсальными спортивно-зрелищными залами, театрами, кинотеатрами, концертными залами принят в соответствии с </w:t>
      </w:r>
      <w:hyperlink r:id="rId56" w:history="1">
        <w:r w:rsidRPr="000A2997">
          <w:rPr>
            <w:rFonts w:ascii="Arial" w:hAnsi="Arial" w:cs="Arial"/>
          </w:rPr>
          <w:t>п. 10.1</w:t>
        </w:r>
      </w:hyperlink>
      <w:r w:rsidRPr="000A2997">
        <w:rPr>
          <w:rFonts w:ascii="Arial" w:hAnsi="Arial" w:cs="Arial"/>
        </w:rPr>
        <w:t xml:space="preserve"> и </w:t>
      </w:r>
      <w:hyperlink r:id="rId57" w:history="1">
        <w:r w:rsidRPr="000A2997">
          <w:rPr>
            <w:rFonts w:ascii="Arial" w:hAnsi="Arial" w:cs="Arial"/>
          </w:rPr>
          <w:t>приложением Д</w:t>
        </w:r>
      </w:hyperlink>
      <w:r w:rsidRPr="000A2997">
        <w:rPr>
          <w:rFonts w:ascii="Arial" w:hAnsi="Arial" w:cs="Arial"/>
        </w:rPr>
        <w:t xml:space="preserve"> к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lastRenderedPageBreak/>
        <w:t>Минимально допустимый уровень обеспеченности населения учреждениями культуры клубного типа, музеями, выставочными залами принят в соответствии с Региональными нормативами.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 регулирования транспортной нагрузки на общественные центры, в которых размещаются объекты, предназначенные для размещения организаций культуры городского округа.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3.8. Объекты, предназначенные для организации ритуальных услуг, места захоронений на территории городского округа</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Максимально допустимый размер кладбища устанавливается в соответствии с </w:t>
      </w:r>
      <w:hyperlink r:id="rId58" w:history="1">
        <w:r w:rsidRPr="000A2997">
          <w:rPr>
            <w:rFonts w:ascii="Arial" w:hAnsi="Arial" w:cs="Arial"/>
          </w:rPr>
          <w:t>Постановлением</w:t>
        </w:r>
      </w:hyperlink>
      <w:r w:rsidRPr="000A2997">
        <w:rPr>
          <w:rFonts w:ascii="Arial" w:hAnsi="Arial" w:cs="Arial"/>
        </w:rPr>
        <w:t xml:space="preserve"> Главного государственного санитарного врача РФ от 10.04.2003 N 38 "О введении в действие </w:t>
      </w:r>
      <w:proofErr w:type="spellStart"/>
      <w:r w:rsidRPr="000A2997">
        <w:rPr>
          <w:rFonts w:ascii="Arial" w:hAnsi="Arial" w:cs="Arial"/>
        </w:rPr>
        <w:t>СанПиН</w:t>
      </w:r>
      <w:proofErr w:type="spellEnd"/>
      <w:r w:rsidRPr="000A2997">
        <w:rPr>
          <w:rFonts w:ascii="Arial" w:hAnsi="Arial" w:cs="Arial"/>
        </w:rPr>
        <w:t xml:space="preserve"> 2.2.1/2.1.1.1200-03" (вместе с "</w:t>
      </w:r>
      <w:proofErr w:type="spellStart"/>
      <w:r w:rsidRPr="000A2997">
        <w:rPr>
          <w:rFonts w:ascii="Arial" w:hAnsi="Arial" w:cs="Arial"/>
        </w:rPr>
        <w:t>СанПиН</w:t>
      </w:r>
      <w:proofErr w:type="spellEnd"/>
      <w:r w:rsidRPr="000A2997">
        <w:rPr>
          <w:rFonts w:ascii="Arial" w:hAnsi="Arial" w:cs="Arial"/>
        </w:rPr>
        <w:t xml:space="preserve"> 2.2.1/2.1.1.1200-03. 2.2.1/2.1.1.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Санитарно-эпидемиологические правила и нормативы"), зарегистрированным в Минюсте РФ 29.04.2003 N 4459).</w:t>
      </w:r>
    </w:p>
    <w:p w:rsidR="008112CD"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нормативы благоустройства объектов ритуального назначения устанавливаются в соответствии со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Нормативные требования к размещению кладбищ и их участков установлены в соответствии с </w:t>
      </w:r>
      <w:hyperlink r:id="rId59" w:history="1">
        <w:r w:rsidRPr="000A2997">
          <w:rPr>
            <w:rFonts w:ascii="Arial" w:hAnsi="Arial" w:cs="Arial"/>
          </w:rPr>
          <w:t>Постановлением</w:t>
        </w:r>
      </w:hyperlink>
      <w:r w:rsidRPr="000A2997">
        <w:rPr>
          <w:rFonts w:ascii="Arial" w:hAnsi="Arial" w:cs="Arial"/>
        </w:rPr>
        <w:t xml:space="preserve"> Главного государственного санитарного врача РФ от 28.06.2011 N 84 "Об утверждении </w:t>
      </w:r>
      <w:proofErr w:type="spellStart"/>
      <w:r w:rsidRPr="000A2997">
        <w:rPr>
          <w:rFonts w:ascii="Arial" w:hAnsi="Arial" w:cs="Arial"/>
        </w:rPr>
        <w:t>СанПиН</w:t>
      </w:r>
      <w:proofErr w:type="spellEnd"/>
      <w:r w:rsidRPr="000A2997">
        <w:rPr>
          <w:rFonts w:ascii="Arial" w:hAnsi="Arial" w:cs="Arial"/>
        </w:rPr>
        <w:t xml:space="preserve"> 2.1.2882-11 "Гигиенические требования к размещению, устройству и содержанию кладбищ, зданий и сооружений похоронного назначения" (вместе с "</w:t>
      </w:r>
      <w:proofErr w:type="spellStart"/>
      <w:r w:rsidRPr="000A2997">
        <w:rPr>
          <w:rFonts w:ascii="Arial" w:hAnsi="Arial" w:cs="Arial"/>
        </w:rPr>
        <w:t>СанПиН</w:t>
      </w:r>
      <w:proofErr w:type="spellEnd"/>
      <w:r w:rsidRPr="000A2997">
        <w:rPr>
          <w:rFonts w:ascii="Arial" w:hAnsi="Arial" w:cs="Arial"/>
        </w:rPr>
        <w:t xml:space="preserve"> 2.1.2882-11. Санитарные правила и нормы..."), зарегистрированным в Минюсте РФ 31.08.2011 N 21720), а также в соответствии с Федеральным </w:t>
      </w:r>
      <w:hyperlink r:id="rId60" w:history="1">
        <w:r w:rsidRPr="000A2997">
          <w:rPr>
            <w:rFonts w:ascii="Arial" w:hAnsi="Arial" w:cs="Arial"/>
          </w:rPr>
          <w:t>законом</w:t>
        </w:r>
      </w:hyperlink>
      <w:r w:rsidRPr="000A2997">
        <w:rPr>
          <w:rFonts w:ascii="Arial" w:hAnsi="Arial" w:cs="Arial"/>
        </w:rPr>
        <w:t xml:space="preserve"> от 12.01.1996 N 8-ФЗ "О погребении и похоронном деле".</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 регулирования транспортной нагрузки.</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3.9. Объекты благоустройства территории, рекреационные объекты городского округа</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населения городского округа озелененными территориями общего пользования и их доступность устанавливаются в соответствии с п. 9.8 </w:t>
      </w:r>
      <w:hyperlink r:id="rId61" w:history="1">
        <w:r w:rsidRPr="000A2997">
          <w:rPr>
            <w:rFonts w:ascii="Arial" w:hAnsi="Arial" w:cs="Arial"/>
          </w:rPr>
          <w:t>(таблица 9.2)</w:t>
        </w:r>
      </w:hyperlink>
      <w:r w:rsidRPr="000A2997">
        <w:rPr>
          <w:rFonts w:ascii="Arial" w:hAnsi="Arial" w:cs="Arial"/>
        </w:rPr>
        <w:t xml:space="preserve">, </w:t>
      </w:r>
      <w:hyperlink r:id="rId62" w:history="1">
        <w:r w:rsidRPr="000A2997">
          <w:rPr>
            <w:rFonts w:ascii="Arial" w:hAnsi="Arial" w:cs="Arial"/>
          </w:rPr>
          <w:t>9.9</w:t>
        </w:r>
      </w:hyperlink>
      <w:r w:rsidRPr="000A2997">
        <w:rPr>
          <w:rFonts w:ascii="Arial" w:hAnsi="Arial" w:cs="Arial"/>
        </w:rPr>
        <w:t xml:space="preserve">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Минимальная площадь озеленения территории (земельного участка) проектируемого </w:t>
      </w:r>
      <w:r w:rsidR="00564C7B" w:rsidRPr="000A2997">
        <w:rPr>
          <w:rFonts w:ascii="Arial" w:hAnsi="Arial" w:cs="Arial"/>
        </w:rPr>
        <w:t xml:space="preserve">многоквартирного </w:t>
      </w:r>
      <w:r w:rsidRPr="000A2997">
        <w:rPr>
          <w:rFonts w:ascii="Arial" w:hAnsi="Arial" w:cs="Arial"/>
        </w:rPr>
        <w:t xml:space="preserve">жилого дома (жилого комплекса) - не менее 3 кв. м на чел. - устанавливается в результате анализа возможного использования минимального земельного участка, предусмотренного Правилами землепользования и застройки </w:t>
      </w:r>
      <w:r w:rsidR="00564C7B" w:rsidRPr="000A2997">
        <w:rPr>
          <w:rFonts w:ascii="Arial" w:hAnsi="Arial" w:cs="Arial"/>
        </w:rPr>
        <w:t>ЗАТО Железногорск</w:t>
      </w:r>
      <w:r w:rsidRPr="000A2997">
        <w:rPr>
          <w:rFonts w:ascii="Arial" w:hAnsi="Arial" w:cs="Arial"/>
        </w:rPr>
        <w:t>, при максимальном коэффициенте интенсивности 1.9, с размещением личного автотранспорта жильцов в подземном паркинге и на открытой автостоянке, с соблюдением минимальной этажности жилого комплекса.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определен в соответствии с Региональными нормативами.</w:t>
      </w:r>
    </w:p>
    <w:p w:rsidR="008112CD" w:rsidRPr="000A2997" w:rsidRDefault="00F4697A" w:rsidP="00856315">
      <w:pPr>
        <w:spacing w:line="240" w:lineRule="atLeast"/>
        <w:ind w:firstLine="540"/>
        <w:jc w:val="both"/>
        <w:rPr>
          <w:rFonts w:ascii="Arial" w:hAnsi="Arial" w:cs="Arial"/>
        </w:rPr>
      </w:pPr>
      <w:r w:rsidRPr="000A2997">
        <w:rPr>
          <w:rFonts w:ascii="Arial" w:hAnsi="Arial" w:cs="Arial"/>
        </w:rPr>
        <w:t xml:space="preserve">Численность единовременных посетителей объектов рекреационного назначения, нормативы благоустройства озелененных территорий общего пользования определены в соответствии с </w:t>
      </w:r>
      <w:r w:rsidR="008112CD" w:rsidRPr="000A2997">
        <w:rPr>
          <w:rFonts w:ascii="Arial" w:hAnsi="Arial" w:cs="Arial"/>
        </w:rPr>
        <w:t>СП 42.13330.2016.</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Исходя из сложившей</w:t>
      </w:r>
      <w:r w:rsidR="00917109" w:rsidRPr="000A2997">
        <w:rPr>
          <w:rFonts w:ascii="Arial" w:hAnsi="Arial" w:cs="Arial"/>
        </w:rPr>
        <w:t xml:space="preserve">ся градостроительной ситуации </w:t>
      </w:r>
      <w:r w:rsidR="006220C6" w:rsidRPr="000A2997">
        <w:rPr>
          <w:rFonts w:ascii="Arial" w:hAnsi="Arial" w:cs="Arial"/>
        </w:rPr>
        <w:t xml:space="preserve">в </w:t>
      </w:r>
      <w:r w:rsidR="00917109" w:rsidRPr="000A2997">
        <w:rPr>
          <w:rFonts w:ascii="Arial" w:hAnsi="Arial" w:cs="Arial"/>
        </w:rPr>
        <w:t>ЗАТО Железногорск</w:t>
      </w:r>
      <w:r w:rsidRPr="000A2997">
        <w:rPr>
          <w:rFonts w:ascii="Arial" w:hAnsi="Arial" w:cs="Arial"/>
        </w:rPr>
        <w:t xml:space="preserve"> размещение площадок для выгула и дрессировки собак ограничено. Предлагается их </w:t>
      </w:r>
      <w:r w:rsidRPr="000A2997">
        <w:rPr>
          <w:rFonts w:ascii="Arial" w:hAnsi="Arial" w:cs="Arial"/>
        </w:rPr>
        <w:lastRenderedPageBreak/>
        <w:t>размещение - 2 объекта на жилой район с соблюдением необходимых площадей и расстояний до нормируемых объектов, рекомендуемый максимально допустимый уровень территориальной доступности (пешеходной доступности) - 1000 м/20 мин.</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Требования по организации сбора твердых коммунальных отходов (далее - ТКО) на территории городского округа, включая расчетное количество мусоросборников (минимально допустимый уровень обеспеченности), их размещение и своевременный вывоз образующихся отходов, установлены "</w:t>
      </w:r>
      <w:proofErr w:type="spellStart"/>
      <w:r w:rsidR="00F72221" w:rsidRPr="000A2997">
        <w:rPr>
          <w:rFonts w:ascii="Arial" w:hAnsi="Arial" w:cs="Arial"/>
        </w:rPr>
        <w:fldChar w:fldCharType="begin"/>
      </w:r>
      <w:r w:rsidR="0037394F" w:rsidRPr="000A2997">
        <w:rPr>
          <w:rFonts w:ascii="Arial" w:hAnsi="Arial" w:cs="Arial"/>
        </w:rPr>
        <w:instrText>HYPERLINK "consultantplus://offline/ref=AC3921CCC94270A1A55CFC1B399BB8132B66A002C434B376346FD6DA3D4719465BB233AFE630CB2F6921069465JBK7K"</w:instrText>
      </w:r>
      <w:r w:rsidR="00F72221" w:rsidRPr="000A2997">
        <w:rPr>
          <w:rFonts w:ascii="Arial" w:hAnsi="Arial" w:cs="Arial"/>
        </w:rPr>
        <w:fldChar w:fldCharType="separate"/>
      </w:r>
      <w:r w:rsidRPr="000A2997">
        <w:rPr>
          <w:rFonts w:ascii="Arial" w:hAnsi="Arial" w:cs="Arial"/>
        </w:rPr>
        <w:t>СанПиН</w:t>
      </w:r>
      <w:proofErr w:type="spellEnd"/>
      <w:r w:rsidRPr="000A2997">
        <w:rPr>
          <w:rFonts w:ascii="Arial" w:hAnsi="Arial" w:cs="Arial"/>
        </w:rPr>
        <w:t xml:space="preserve"> 42-128-4690-88</w:t>
      </w:r>
      <w:r w:rsidR="00F72221" w:rsidRPr="000A2997">
        <w:rPr>
          <w:rFonts w:ascii="Arial" w:hAnsi="Arial" w:cs="Arial"/>
        </w:rPr>
        <w:fldChar w:fldCharType="end"/>
      </w:r>
      <w:r w:rsidRPr="000A2997">
        <w:rPr>
          <w:rFonts w:ascii="Arial" w:hAnsi="Arial" w:cs="Arial"/>
        </w:rPr>
        <w:t>. Санитарные правила содержания территорий населенных мест", утвержденными Главным государственным санитарным врачом СССР 05.08.1988 N 4690-88.</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В соответствии с Региональными нормативами максимально допустимый уровень территориальной доступности (пешеходной доступности) площадок для размещения мусоросборников - не более 100 м/2 мин. 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Прогноз нормы образования ТКО, в том числе крупногабаритных, в </w:t>
      </w:r>
      <w:r w:rsidR="00917109" w:rsidRPr="000A2997">
        <w:rPr>
          <w:rFonts w:ascii="Arial" w:hAnsi="Arial" w:cs="Arial"/>
        </w:rPr>
        <w:t>ЗАТО Железногорск</w:t>
      </w:r>
      <w:r w:rsidRPr="000A2997">
        <w:rPr>
          <w:rFonts w:ascii="Arial" w:hAnsi="Arial" w:cs="Arial"/>
        </w:rPr>
        <w:t xml:space="preserve"> приводится в Территориальной </w:t>
      </w:r>
      <w:hyperlink r:id="rId63" w:history="1">
        <w:r w:rsidRPr="000A2997">
          <w:rPr>
            <w:rFonts w:ascii="Arial" w:hAnsi="Arial" w:cs="Arial"/>
          </w:rPr>
          <w:t>схеме</w:t>
        </w:r>
      </w:hyperlink>
      <w:r w:rsidRPr="000A2997">
        <w:rPr>
          <w:rFonts w:ascii="Arial" w:hAnsi="Arial" w:cs="Arial"/>
        </w:rPr>
        <w:t xml:space="preserve"> обращения с отходами, в том числе с коммунальными отходами в Красноярском крае, утвержденной Приказом министерства природных ресурсов и экологии Красноярского края от 23.09.2016 N 1/451-од "Об утверждении территориальной схемы обращения с отходами, в том числе с твердыми коммунальными отходами, в Красноярском крае" (далее - Приказ N 1/451-од). Прогноз выполнен на основании расчетных норм образования ТКО с учетом их ежегодного увеличения. К 2020 году в </w:t>
      </w:r>
      <w:r w:rsidR="00917109" w:rsidRPr="000A2997">
        <w:rPr>
          <w:rFonts w:ascii="Arial" w:hAnsi="Arial" w:cs="Arial"/>
        </w:rPr>
        <w:t>ЗАТО Железногорск</w:t>
      </w:r>
      <w:r w:rsidRPr="000A2997">
        <w:rPr>
          <w:rFonts w:ascii="Arial" w:hAnsi="Arial" w:cs="Arial"/>
        </w:rPr>
        <w:t xml:space="preserve"> образовани</w:t>
      </w:r>
      <w:r w:rsidR="00692EBE" w:rsidRPr="000A2997">
        <w:rPr>
          <w:rFonts w:ascii="Arial" w:hAnsi="Arial" w:cs="Arial"/>
        </w:rPr>
        <w:t>е</w:t>
      </w:r>
      <w:r w:rsidRPr="000A2997">
        <w:rPr>
          <w:rFonts w:ascii="Arial" w:hAnsi="Arial" w:cs="Arial"/>
        </w:rPr>
        <w:t xml:space="preserve"> ТКО составит </w:t>
      </w:r>
      <w:r w:rsidR="00692EBE" w:rsidRPr="000A2997">
        <w:rPr>
          <w:rFonts w:ascii="Arial" w:hAnsi="Arial" w:cs="Arial"/>
        </w:rPr>
        <w:t>39003</w:t>
      </w:r>
      <w:r w:rsidRPr="000A2997">
        <w:rPr>
          <w:rFonts w:ascii="Arial" w:hAnsi="Arial" w:cs="Arial"/>
        </w:rPr>
        <w:t xml:space="preserve"> </w:t>
      </w:r>
      <w:r w:rsidR="00692EBE" w:rsidRPr="000A2997">
        <w:rPr>
          <w:rFonts w:ascii="Arial" w:hAnsi="Arial" w:cs="Arial"/>
        </w:rPr>
        <w:t>т</w:t>
      </w:r>
      <w:r w:rsidRPr="000A2997">
        <w:rPr>
          <w:rFonts w:ascii="Arial" w:hAnsi="Arial" w:cs="Arial"/>
        </w:rPr>
        <w:t>/</w:t>
      </w:r>
      <w:r w:rsidR="00692EBE" w:rsidRPr="000A2997">
        <w:rPr>
          <w:rFonts w:ascii="Arial" w:hAnsi="Arial" w:cs="Arial"/>
        </w:rPr>
        <w:t>год, к 2025 - 39159 т/год, к 2035 – 40183 т/год</w:t>
      </w:r>
      <w:r w:rsidRPr="000A2997">
        <w:rPr>
          <w:rFonts w:ascii="Arial" w:hAnsi="Arial" w:cs="Arial"/>
        </w:rPr>
        <w:t>.</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Размещение объектов, предназначенных для обработки, утилизации, обезвреживания и размещения отходов, предусмотрено Территориальной </w:t>
      </w:r>
      <w:hyperlink r:id="rId64" w:history="1">
        <w:r w:rsidRPr="000A2997">
          <w:rPr>
            <w:rFonts w:ascii="Arial" w:hAnsi="Arial" w:cs="Arial"/>
          </w:rPr>
          <w:t>схемой</w:t>
        </w:r>
      </w:hyperlink>
      <w:r w:rsidRPr="000A2997">
        <w:rPr>
          <w:rFonts w:ascii="Arial" w:hAnsi="Arial" w:cs="Arial"/>
        </w:rPr>
        <w:t xml:space="preserve"> обращения с отходами, в том числе с коммунальными отходами в Красноярском крае, утвержденной Приказом N 1/451-од, а также законодательством в сфере обращения с отходами.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Использование особо охраняемых природных территорий краевого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3.10. Муниципальный жилой фонд</w:t>
      </w:r>
    </w:p>
    <w:p w:rsidR="00F4697A" w:rsidRPr="000A2997" w:rsidRDefault="00F4697A">
      <w:pPr>
        <w:spacing w:after="1" w:line="240" w:lineRule="atLeast"/>
        <w:jc w:val="both"/>
        <w:rPr>
          <w:rFonts w:ascii="Arial" w:hAnsi="Arial" w:cs="Arial"/>
        </w:rPr>
      </w:pPr>
    </w:p>
    <w:p w:rsidR="00F4697A" w:rsidRPr="000A2997" w:rsidRDefault="00F4697A" w:rsidP="00856315">
      <w:pPr>
        <w:autoSpaceDE w:val="0"/>
        <w:autoSpaceDN w:val="0"/>
        <w:adjustRightInd w:val="0"/>
        <w:ind w:firstLine="567"/>
        <w:jc w:val="both"/>
        <w:rPr>
          <w:rFonts w:ascii="Arial" w:hAnsi="Arial" w:cs="Arial"/>
        </w:rPr>
      </w:pPr>
      <w:r w:rsidRPr="000A2997">
        <w:rPr>
          <w:rFonts w:ascii="Arial" w:hAnsi="Arial" w:cs="Arial"/>
        </w:rPr>
        <w:t xml:space="preserve">Минимально допустимый уровень обеспеченности населения муниципальным жилым фондом установлен в соответствии с </w:t>
      </w:r>
      <w:hyperlink r:id="rId65" w:history="1">
        <w:r w:rsidRPr="000A2997">
          <w:rPr>
            <w:rFonts w:ascii="Arial" w:hAnsi="Arial" w:cs="Arial"/>
          </w:rPr>
          <w:t>п. 2 статьи 50</w:t>
        </w:r>
      </w:hyperlink>
      <w:r w:rsidRPr="000A2997">
        <w:rPr>
          <w:rFonts w:ascii="Arial" w:hAnsi="Arial" w:cs="Arial"/>
        </w:rPr>
        <w:t xml:space="preserve"> Жилищного кодекса Российской Федерации, </w:t>
      </w:r>
      <w:hyperlink r:id="rId66" w:history="1">
        <w:r w:rsidR="00692EBE" w:rsidRPr="000A2997">
          <w:rPr>
            <w:rFonts w:ascii="Arial" w:hAnsi="Arial" w:cs="Arial"/>
          </w:rPr>
          <w:t>Решение</w:t>
        </w:r>
      </w:hyperlink>
      <w:r w:rsidR="00692EBE" w:rsidRPr="000A2997">
        <w:rPr>
          <w:rFonts w:ascii="Arial" w:hAnsi="Arial" w:cs="Arial"/>
        </w:rPr>
        <w:t>м Совета депутатов ЗАТО г. Железногорск от 24.11.2005 N 4-19Р "Об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МО ЗАТО Железногорск",</w:t>
      </w:r>
      <w:r w:rsidRPr="000A2997">
        <w:rPr>
          <w:rFonts w:ascii="Arial" w:hAnsi="Arial" w:cs="Arial"/>
        </w:rPr>
        <w:t xml:space="preserve"> и приведен в </w:t>
      </w:r>
      <w:hyperlink w:anchor="P910" w:history="1">
        <w:r w:rsidRPr="000A2997">
          <w:rPr>
            <w:rFonts w:ascii="Arial" w:hAnsi="Arial" w:cs="Arial"/>
          </w:rPr>
          <w:t>п. 10</w:t>
        </w:r>
      </w:hyperlink>
      <w:r w:rsidRPr="000A2997">
        <w:rPr>
          <w:rFonts w:ascii="Arial" w:hAnsi="Arial" w:cs="Arial"/>
        </w:rPr>
        <w:t xml:space="preserve"> Основной части Местных нормативов.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жилых помещений муниципального жилищного фонда не нормируется.</w:t>
      </w:r>
    </w:p>
    <w:p w:rsidR="005D355D" w:rsidRPr="000A2997" w:rsidRDefault="005D355D" w:rsidP="005D355D">
      <w:pPr>
        <w:autoSpaceDE w:val="0"/>
        <w:autoSpaceDN w:val="0"/>
        <w:adjustRightInd w:val="0"/>
        <w:jc w:val="both"/>
        <w:rPr>
          <w:rFonts w:ascii="Arial" w:hAnsi="Arial" w:cs="Arial"/>
        </w:rPr>
      </w:pP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3.11. Муниципальный архив</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В соответствии с Региональными нормативами норматив обеспеченности муниципальными архивами устанавливается в количестве 1 объект на городской округ.</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lastRenderedPageBreak/>
        <w:t>Размеры земельного участка и максимально допустимый уровень территориальной доступности устанавливаются заданием на проектирование.</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Максимально допустимый уровень территориальной доступности муниципального архива - 600 м/10 мин. (пешеходная доступность от остановки общественного транспорта). Установление максимально допустимого уровня территориальной доступности относительно остановок общественного транспорта связано с необходимостью развития комфортной городской системы общественного транспорта, регулирования транспортной нагрузки на общественные центры, в которых размещаются объекты общественного назначения.</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3.12. Объекты иного назначения (предназначенные для организации социально-бытового обслуживания)</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объектами торговли устанавливается в соответствии с </w:t>
      </w:r>
      <w:hyperlink r:id="rId67" w:history="1">
        <w:r w:rsidRPr="000A2997">
          <w:rPr>
            <w:rFonts w:ascii="Arial" w:hAnsi="Arial" w:cs="Arial"/>
          </w:rPr>
          <w:t>Законом</w:t>
        </w:r>
      </w:hyperlink>
      <w:r w:rsidRPr="000A2997">
        <w:rPr>
          <w:rFonts w:ascii="Arial" w:hAnsi="Arial" w:cs="Arial"/>
        </w:rPr>
        <w:t xml:space="preserve"> Красноярского края от 26.01.2017 N 3-396 "О нормативах минимальной обеспеченности населения площадью торговых объектов для Красноярского края и муниципальных образований края".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Минимально допустимый уровень обеспеченности и максимально допустимый уровень территориальной доступности объектов иного назначения (предназначенных для организации социально-бытового обслуживания) устанавливаются в соответствии с </w:t>
      </w:r>
      <w:r w:rsidR="008112CD" w:rsidRPr="000A2997">
        <w:rPr>
          <w:rFonts w:ascii="Arial" w:hAnsi="Arial" w:cs="Arial"/>
        </w:rPr>
        <w:t>СП 42.13330.2016</w:t>
      </w:r>
      <w:bookmarkStart w:id="11" w:name="_GoBack"/>
      <w:bookmarkEnd w:id="11"/>
      <w:r w:rsidRPr="000A2997">
        <w:rPr>
          <w:rFonts w:ascii="Arial" w:hAnsi="Arial" w:cs="Arial"/>
        </w:rPr>
        <w:t xml:space="preserve"> в </w:t>
      </w:r>
      <w:hyperlink w:anchor="P936" w:history="1">
        <w:r w:rsidRPr="000A2997">
          <w:rPr>
            <w:rFonts w:ascii="Arial" w:hAnsi="Arial" w:cs="Arial"/>
          </w:rPr>
          <w:t>п. 12</w:t>
        </w:r>
      </w:hyperlink>
      <w:r w:rsidRPr="000A2997">
        <w:rPr>
          <w:rFonts w:ascii="Arial" w:hAnsi="Arial" w:cs="Arial"/>
        </w:rPr>
        <w:t xml:space="preserve"> Основной части Местных нормативов.</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ind w:firstLine="540"/>
        <w:jc w:val="both"/>
        <w:outlineLvl w:val="2"/>
        <w:rPr>
          <w:rFonts w:ascii="Arial" w:hAnsi="Arial" w:cs="Arial"/>
        </w:rPr>
      </w:pPr>
      <w:r w:rsidRPr="000A2997">
        <w:rPr>
          <w:rFonts w:ascii="Arial" w:hAnsi="Arial" w:cs="Arial"/>
          <w:b/>
        </w:rPr>
        <w:t>3.13. Объекты, предназначенные для организации социального обеспечения в границах городского округа</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Минимально допустимый уровень обеспеченности объектами социального обслуживания для граждан, признанных нуждающимися в социальном обслуживании, принят в соответствии с Региональными нормативами.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Максимально допустимый уровень территориальной доступности таких объектов для населения </w:t>
      </w:r>
      <w:r w:rsidR="00917109" w:rsidRPr="000A2997">
        <w:rPr>
          <w:rFonts w:ascii="Arial" w:hAnsi="Arial" w:cs="Arial"/>
        </w:rPr>
        <w:t>ЗАТО Железногорск</w:t>
      </w:r>
      <w:r w:rsidRPr="000A2997">
        <w:rPr>
          <w:rFonts w:ascii="Arial" w:hAnsi="Arial" w:cs="Arial"/>
        </w:rPr>
        <w:t xml:space="preserve"> устанавливается относительно остановок общественного транспорта в связи с максимальной доступностью общественного транспорта для граждан, признанных нуждающимися в социальном обслуживании, и необходимостью развития комфортной городской среды, ориентированной на систему общественного транспорта.</w:t>
      </w:r>
    </w:p>
    <w:p w:rsidR="00F4697A" w:rsidRPr="000A2997" w:rsidRDefault="00F4697A">
      <w:pPr>
        <w:spacing w:after="1" w:line="240" w:lineRule="atLeast"/>
        <w:jc w:val="both"/>
        <w:rPr>
          <w:rFonts w:ascii="Arial" w:hAnsi="Arial" w:cs="Arial"/>
        </w:rPr>
      </w:pPr>
    </w:p>
    <w:p w:rsidR="00F4697A" w:rsidRPr="000A2997" w:rsidRDefault="00F4697A">
      <w:pPr>
        <w:spacing w:after="1" w:line="240" w:lineRule="atLeast"/>
        <w:jc w:val="center"/>
        <w:outlineLvl w:val="1"/>
        <w:rPr>
          <w:rFonts w:ascii="Arial" w:hAnsi="Arial" w:cs="Arial"/>
        </w:rPr>
      </w:pPr>
      <w:r w:rsidRPr="000A2997">
        <w:rPr>
          <w:rFonts w:ascii="Arial" w:hAnsi="Arial" w:cs="Arial"/>
          <w:b/>
        </w:rPr>
        <w:t>4. ПРАВИЛА И ОБЛАСТЬ ПРИМЕНЕНИЯ РАСЧЕТНЫХ ПОКАЗАТЕЛЕЙ</w:t>
      </w:r>
    </w:p>
    <w:p w:rsidR="00F4697A" w:rsidRPr="000A2997" w:rsidRDefault="00F4697A">
      <w:pPr>
        <w:spacing w:after="1" w:line="240" w:lineRule="atLeast"/>
        <w:jc w:val="both"/>
        <w:rPr>
          <w:rFonts w:ascii="Arial" w:hAnsi="Arial" w:cs="Arial"/>
        </w:rPr>
      </w:pP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4.1. Местные нормативы являются обязательными для применения всеми участниками градостроительной деятельности на территории </w:t>
      </w:r>
      <w:r w:rsidR="00917109" w:rsidRPr="000A2997">
        <w:rPr>
          <w:rFonts w:ascii="Arial" w:hAnsi="Arial" w:cs="Arial"/>
        </w:rPr>
        <w:t>ЗАТО Железногорск</w:t>
      </w:r>
      <w:r w:rsidRPr="000A2997">
        <w:rPr>
          <w:rFonts w:ascii="Arial" w:hAnsi="Arial" w:cs="Arial"/>
        </w:rPr>
        <w:t xml:space="preserve"> независимо от ведомственной подчиненности и форм собственности: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 при подготовке и утверждении документов территориального планирования и документации по планировке территории </w:t>
      </w:r>
      <w:r w:rsidR="00917109" w:rsidRPr="000A2997">
        <w:rPr>
          <w:rFonts w:ascii="Arial" w:hAnsi="Arial" w:cs="Arial"/>
        </w:rPr>
        <w:t>ЗАТО Железногорск</w:t>
      </w:r>
      <w:r w:rsidRPr="000A2997">
        <w:rPr>
          <w:rFonts w:ascii="Arial" w:hAnsi="Arial" w:cs="Arial"/>
        </w:rPr>
        <w:t>, а также внесении изменений в такие документы;</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при подготовке и утверждении Правил землепользования и застройки, а также внесении изменений в данный документ;</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при разработке, согласовании и утверждении проектной документации, проектов благоустройства территории;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 при подготовке в порядке, установленном Правилами землепользования и застройки </w:t>
      </w:r>
      <w:r w:rsidR="00917109" w:rsidRPr="000A2997">
        <w:rPr>
          <w:rFonts w:ascii="Arial" w:hAnsi="Arial" w:cs="Arial"/>
        </w:rPr>
        <w:t>ЗАТО Железногорск</w:t>
      </w:r>
      <w:r w:rsidRPr="000A2997">
        <w:rPr>
          <w:rFonts w:ascii="Arial" w:hAnsi="Arial" w:cs="Arial"/>
        </w:rPr>
        <w:t>, проектов решений о предоставлении разрешений на условно разрешенные виды использования земельных участков, объектов капитального строительства, на отклонения от установленных градостроительными регламентами предельных параметров разрешенного строительства, реконструкции объектов капитального строительства;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при подготовке и проведении государственной экспертизы;</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lastRenderedPageBreak/>
        <w:t>- при осуществлении государственного строительного надзора за строительством, реконструкцией объектов капитального строительства;</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при осуществлении органами местного самоуправления контроля за соблюдением всеми участниками градостроительной деятельности законодательства о градостроительной деятельности.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4.2. Местные нормативы градостроительного проектирования в части максимально допустимого уровня территориальной доступности объектов местного значения в границах зон охраны объектов культурного наследия применяются с учетом действующего законодательства в области охраны объектов культурного наследия.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4.3. Достижение значений показателей и положений Местных нормативов обеспечивается посредством:</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 территориального и бюджетного планирования, градостроительного зонирования, а также подготовки документации по планировке территории в целях реализации решений Генерального плана по вопросам обеспечения территорий объектами местного значения путем детализации и уточнений таких решений применительно к различным территориям </w:t>
      </w:r>
      <w:r w:rsidR="00B214C1" w:rsidRPr="000A2997">
        <w:rPr>
          <w:rFonts w:ascii="Arial" w:hAnsi="Arial" w:cs="Arial"/>
        </w:rPr>
        <w:t>ЗАТО Железногорск</w:t>
      </w:r>
      <w:r w:rsidRPr="000A2997">
        <w:rPr>
          <w:rFonts w:ascii="Arial" w:hAnsi="Arial" w:cs="Arial"/>
        </w:rPr>
        <w:t>;</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подготовки документации по планировке территории в целях установления красных линий, границ земельных участков, необходимых для строительства объектов местного значения, определения границ озелененных и иных территорий общего пользования, границ зон действия публичных сервитутов;</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формирования в соответствии с документацией по планировке территории земельных участков, необходимых для строительства объектов местного значения, или частей земельных участков, подлежащих обременению публичным сервитутом;</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предоставления земельных участков для строительства объектов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включения в планы, программы мероприятий по строительству, реконструкции и капитальному ремонту объектов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включения в состав условий аукционов на право заключить договоры о развитии застроенных территорий обязательств победителей по строительству объектов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включения в условия аукционов на право заключения договоров аренды земельных участков для комплексного освоения в целях жилищного строительства обязательств победителей по строительству объектов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подготовки и направления в органы государственной власти Красноярского края предложений об участии в финансировании строительства объектов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 </w:t>
      </w:r>
      <w:r w:rsidR="00B214C1" w:rsidRPr="000A2997">
        <w:rPr>
          <w:rFonts w:ascii="Arial" w:hAnsi="Arial" w:cs="Arial"/>
        </w:rPr>
        <w:t xml:space="preserve">оформления </w:t>
      </w:r>
      <w:r w:rsidR="002C534C" w:rsidRPr="000A2997">
        <w:rPr>
          <w:rFonts w:ascii="Arial" w:hAnsi="Arial" w:cs="Arial"/>
        </w:rPr>
        <w:t>(</w:t>
      </w:r>
      <w:r w:rsidRPr="000A2997">
        <w:rPr>
          <w:rFonts w:ascii="Arial" w:hAnsi="Arial" w:cs="Arial"/>
        </w:rPr>
        <w:t>приобретения</w:t>
      </w:r>
      <w:r w:rsidR="002C534C" w:rsidRPr="000A2997">
        <w:rPr>
          <w:rFonts w:ascii="Arial" w:hAnsi="Arial" w:cs="Arial"/>
        </w:rPr>
        <w:t>)</w:t>
      </w:r>
      <w:r w:rsidRPr="000A2997">
        <w:rPr>
          <w:rFonts w:ascii="Arial" w:hAnsi="Arial" w:cs="Arial"/>
        </w:rPr>
        <w:t xml:space="preserve"> в муниципальную собственность недвижимого имущества (в том числе земельных участков, зданий, строений, сооружений), необходимого для решения вопросов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отражения при градостроительном зонировании зон под размещение объектов местного значения;</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формирования условий, способствующих развитию оказания услуг населению немуниципальными и негосударственными организациями.</w:t>
      </w:r>
    </w:p>
    <w:p w:rsidR="00F4697A" w:rsidRPr="000A2997" w:rsidRDefault="00B214C1" w:rsidP="00856315">
      <w:pPr>
        <w:spacing w:line="240" w:lineRule="atLeast"/>
        <w:ind w:firstLine="540"/>
        <w:jc w:val="both"/>
        <w:rPr>
          <w:rFonts w:ascii="Arial" w:hAnsi="Arial" w:cs="Arial"/>
        </w:rPr>
      </w:pPr>
      <w:r w:rsidRPr="000A2997">
        <w:rPr>
          <w:rFonts w:ascii="Arial" w:hAnsi="Arial" w:cs="Arial"/>
        </w:rPr>
        <w:t>4.4. Администрация ЗАТО г. Железногорск</w:t>
      </w:r>
      <w:r w:rsidR="00F4697A" w:rsidRPr="000A2997">
        <w:rPr>
          <w:rFonts w:ascii="Arial" w:hAnsi="Arial" w:cs="Arial"/>
        </w:rPr>
        <w:t xml:space="preserve"> осуществляет мониторинг развития социальной, инженерной и транспортной инфраструктуры, контролирует достижение значений Местных нормативов посредством проверки соответствия проектов документации по планировке территорий Местным нормативам, Генеральному плану, Правилам землепользования и застройки, техническим регламентам.</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4.5. Расчетные показатели минимально допустимого уровня обеспеченности объектами местного значения населения </w:t>
      </w:r>
      <w:r w:rsidR="00B214C1" w:rsidRPr="000A2997">
        <w:rPr>
          <w:rFonts w:ascii="Arial" w:hAnsi="Arial" w:cs="Arial"/>
        </w:rPr>
        <w:t>ЗАТО Железногорск</w:t>
      </w:r>
      <w:r w:rsidRPr="000A2997">
        <w:rPr>
          <w:rFonts w:ascii="Arial" w:hAnsi="Arial" w:cs="Arial"/>
        </w:rPr>
        <w:t>, установленные Местными нормативами,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Региональными нормативами.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lastRenderedPageBreak/>
        <w:t xml:space="preserve">4.6. Если в случае внесения изменений в Региональные нормативы предельные значения расчетных показателей минимально допустимого уровня обеспеченности объектами местного значения населения </w:t>
      </w:r>
      <w:r w:rsidR="00B214C1" w:rsidRPr="000A2997">
        <w:rPr>
          <w:rFonts w:ascii="Arial" w:hAnsi="Arial" w:cs="Arial"/>
        </w:rPr>
        <w:t>ЗАТО Железногорск</w:t>
      </w:r>
      <w:r w:rsidRPr="000A2997">
        <w:rPr>
          <w:rFonts w:ascii="Arial" w:hAnsi="Arial" w:cs="Arial"/>
        </w:rPr>
        <w:t xml:space="preserve"> станут выше расчетных показателей минимально допустимого уровня обеспеченности объектами местного значения, установленных Местными нормативами, то применяются расчетные показатели Региональных нормативов, а также показатели нормативных правовых актов Российской Федерации.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4.7. Расчетные показатели максимально допустимого уровня территориальной доступности объектов местного значения для населения </w:t>
      </w:r>
      <w:r w:rsidR="00B214C1" w:rsidRPr="000A2997">
        <w:rPr>
          <w:rFonts w:ascii="Arial" w:hAnsi="Arial" w:cs="Arial"/>
        </w:rPr>
        <w:t>ЗАТО Железногорск</w:t>
      </w:r>
      <w:r w:rsidRPr="000A2997">
        <w:rPr>
          <w:rFonts w:ascii="Arial" w:hAnsi="Arial" w:cs="Arial"/>
        </w:rPr>
        <w:t xml:space="preserve">, установленные Местными нормативами,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00B214C1" w:rsidRPr="000A2997">
        <w:rPr>
          <w:rFonts w:ascii="Arial" w:hAnsi="Arial" w:cs="Arial"/>
        </w:rPr>
        <w:t>ЗАТО Железногорск</w:t>
      </w:r>
      <w:r w:rsidRPr="000A2997">
        <w:rPr>
          <w:rFonts w:ascii="Arial" w:hAnsi="Arial" w:cs="Arial"/>
        </w:rPr>
        <w:t>, установленных Региональными нормативами.</w:t>
      </w:r>
    </w:p>
    <w:p w:rsidR="00F4697A" w:rsidRPr="000A2997" w:rsidRDefault="00F4697A" w:rsidP="00856315">
      <w:pPr>
        <w:spacing w:line="240" w:lineRule="atLeast"/>
        <w:ind w:firstLine="540"/>
        <w:jc w:val="both"/>
        <w:rPr>
          <w:rFonts w:ascii="Arial" w:hAnsi="Arial" w:cs="Arial"/>
        </w:rPr>
      </w:pPr>
      <w:r w:rsidRPr="000A2997">
        <w:rPr>
          <w:rFonts w:ascii="Arial" w:hAnsi="Arial" w:cs="Arial"/>
        </w:rPr>
        <w:t xml:space="preserve">4.8. Если в случае внесения изменений в Региональные нормативы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00B214C1" w:rsidRPr="000A2997">
        <w:rPr>
          <w:rFonts w:ascii="Arial" w:hAnsi="Arial" w:cs="Arial"/>
        </w:rPr>
        <w:t>ЗАТО Железногорск</w:t>
      </w:r>
      <w:r w:rsidRPr="000A2997">
        <w:rPr>
          <w:rFonts w:ascii="Arial" w:hAnsi="Arial" w:cs="Arial"/>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w:t>
      </w:r>
      <w:r w:rsidR="00B214C1" w:rsidRPr="000A2997">
        <w:rPr>
          <w:rFonts w:ascii="Arial" w:hAnsi="Arial" w:cs="Arial"/>
        </w:rPr>
        <w:t>ЗАТО Железногорск</w:t>
      </w:r>
      <w:r w:rsidRPr="000A2997">
        <w:rPr>
          <w:rFonts w:ascii="Arial" w:hAnsi="Arial" w:cs="Arial"/>
        </w:rPr>
        <w:t>, установленных Местными нормативами, то применяются расчетные показатели Региональных нормативов, а также показатели нормативных правовых актов Российской Федерации.</w:t>
      </w:r>
    </w:p>
    <w:sectPr w:rsidR="00F4697A" w:rsidRPr="000A2997" w:rsidSect="000F688D">
      <w:headerReference w:type="even" r:id="rId68"/>
      <w:footerReference w:type="even" r:id="rId69"/>
      <w:pgSz w:w="11906" w:h="16838" w:code="9"/>
      <w:pgMar w:top="720" w:right="720" w:bottom="72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0F" w:rsidRDefault="009E410F">
      <w:r>
        <w:separator/>
      </w:r>
    </w:p>
    <w:p w:rsidR="009E410F" w:rsidRDefault="009E410F"/>
  </w:endnote>
  <w:endnote w:type="continuationSeparator" w:id="0">
    <w:p w:rsidR="009E410F" w:rsidRDefault="009E410F">
      <w:r>
        <w:continuationSeparator/>
      </w:r>
    </w:p>
    <w:p w:rsidR="009E410F" w:rsidRDefault="009E410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5" w:rsidRDefault="00F72221">
    <w:pPr>
      <w:rPr>
        <w:lang w:val="en-US"/>
      </w:rPr>
    </w:pPr>
    <w:fldSimple w:instr=" PAGE   \* MERGEFORMAT ">
      <w:r w:rsidR="00856315">
        <w:rPr>
          <w:noProof/>
        </w:rPr>
        <w:t>20</w:t>
      </w:r>
    </w:fldSimple>
  </w:p>
  <w:p w:rsidR="00856315" w:rsidRDefault="008563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0F" w:rsidRDefault="009E410F">
      <w:r>
        <w:separator/>
      </w:r>
    </w:p>
    <w:p w:rsidR="009E410F" w:rsidRDefault="009E410F"/>
  </w:footnote>
  <w:footnote w:type="continuationSeparator" w:id="0">
    <w:p w:rsidR="009E410F" w:rsidRDefault="009E410F">
      <w:r>
        <w:continuationSeparator/>
      </w:r>
    </w:p>
    <w:p w:rsidR="009E410F" w:rsidRDefault="009E41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315" w:rsidRDefault="00856315"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tblPr>
    <w:tblGrid>
      <w:gridCol w:w="9745"/>
    </w:tblGrid>
    <w:tr w:rsidR="00856315">
      <w:trPr>
        <w:trHeight w:val="274"/>
      </w:trPr>
      <w:tc>
        <w:tcPr>
          <w:tcW w:w="9745" w:type="dxa"/>
          <w:tcBorders>
            <w:top w:val="nil"/>
            <w:left w:val="nil"/>
            <w:bottom w:val="single" w:sz="4" w:space="0" w:color="auto"/>
            <w:right w:val="nil"/>
          </w:tcBorders>
        </w:tcPr>
        <w:p w:rsidR="00856315" w:rsidRDefault="00856315">
          <w:pPr>
            <w:jc w:val="right"/>
            <w:rPr>
              <w:rFonts w:ascii="Arial" w:hAnsi="Arial" w:cs="Arial"/>
              <w:b/>
              <w:i/>
              <w:sz w:val="20"/>
              <w:szCs w:val="20"/>
            </w:rPr>
          </w:pPr>
          <w:r>
            <w:rPr>
              <w:rFonts w:ascii="Arial" w:hAnsi="Arial" w:cs="Arial"/>
              <w:b/>
              <w:i/>
              <w:sz w:val="20"/>
              <w:szCs w:val="20"/>
            </w:rPr>
            <w:t>Руководство по эксплуатации</w:t>
          </w:r>
        </w:p>
      </w:tc>
    </w:tr>
  </w:tbl>
  <w:p w:rsidR="00856315" w:rsidRDefault="00856315"/>
  <w:p w:rsidR="00856315" w:rsidRDefault="008563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578"/>
        </w:tabs>
        <w:ind w:left="578"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hybridMultilevel"/>
    <w:tmpl w:val="60DA0BBC"/>
    <w:lvl w:ilvl="0" w:tplc="C0FAB31A">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392682"/>
    <w:multiLevelType w:val="hybridMultilevel"/>
    <w:tmpl w:val="77AECEB2"/>
    <w:lvl w:ilvl="0" w:tplc="255C8AE0">
      <w:start w:val="1"/>
      <w:numFmt w:val="decimal"/>
      <w:lvlText w:val="%1."/>
      <w:lvlJc w:val="left"/>
      <w:pPr>
        <w:ind w:left="1332" w:hanging="765"/>
      </w:pPr>
      <w:rPr>
        <w:rFonts w:hint="default"/>
        <w:sz w:val="20"/>
        <w:szCs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B84F93"/>
    <w:multiLevelType w:val="multilevel"/>
    <w:tmpl w:val="7CE288B2"/>
    <w:lvl w:ilvl="0">
      <w:start w:val="1"/>
      <w:numFmt w:val="decimal"/>
      <w:pStyle w:val="1"/>
      <w:suff w:val="space"/>
      <w:lvlText w:val="%1"/>
      <w:lvlJc w:val="left"/>
      <w:pPr>
        <w:ind w:left="2694" w:firstLine="567"/>
      </w:pPr>
      <w:rPr>
        <w:rFonts w:hint="default"/>
      </w:rPr>
    </w:lvl>
    <w:lvl w:ilvl="1">
      <w:start w:val="1"/>
      <w:numFmt w:val="decimal"/>
      <w:pStyle w:val="2"/>
      <w:suff w:val="space"/>
      <w:lvlText w:val="%1.%2"/>
      <w:lvlJc w:val="left"/>
      <w:pPr>
        <w:ind w:left="143" w:firstLine="567"/>
      </w:pPr>
      <w:rPr>
        <w:rFonts w:hint="default"/>
        <w:b/>
        <w:i w:val="0"/>
        <w:color w:val="000000"/>
        <w:sz w:val="28"/>
        <w:szCs w:val="28"/>
      </w:rPr>
    </w:lvl>
    <w:lvl w:ilvl="2">
      <w:start w:val="1"/>
      <w:numFmt w:val="decimal"/>
      <w:pStyle w:val="3"/>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2C557F61"/>
    <w:multiLevelType w:val="hybridMultilevel"/>
    <w:tmpl w:val="6764E6CE"/>
    <w:lvl w:ilvl="0" w:tplc="53987876">
      <w:start w:val="1"/>
      <w:numFmt w:val="decimal"/>
      <w:pStyle w:val="a0"/>
      <w:lvlText w:val="%1"/>
      <w:lvlJc w:val="left"/>
      <w:pPr>
        <w:tabs>
          <w:tab w:val="num" w:pos="340"/>
        </w:tabs>
        <w:ind w:left="0" w:firstLine="57"/>
      </w:pPr>
      <w:rPr>
        <w:rFonts w:hint="default"/>
      </w:rPr>
    </w:lvl>
    <w:lvl w:ilvl="1" w:tplc="A8BA7692" w:tentative="1">
      <w:start w:val="1"/>
      <w:numFmt w:val="lowerLetter"/>
      <w:lvlText w:val="%2."/>
      <w:lvlJc w:val="left"/>
      <w:pPr>
        <w:tabs>
          <w:tab w:val="num" w:pos="1440"/>
        </w:tabs>
        <w:ind w:left="1440" w:hanging="360"/>
      </w:pPr>
    </w:lvl>
    <w:lvl w:ilvl="2" w:tplc="63788AE8" w:tentative="1">
      <w:start w:val="1"/>
      <w:numFmt w:val="lowerRoman"/>
      <w:lvlText w:val="%3."/>
      <w:lvlJc w:val="right"/>
      <w:pPr>
        <w:tabs>
          <w:tab w:val="num" w:pos="2160"/>
        </w:tabs>
        <w:ind w:left="2160" w:hanging="180"/>
      </w:pPr>
    </w:lvl>
    <w:lvl w:ilvl="3" w:tplc="57A83AEA" w:tentative="1">
      <w:start w:val="1"/>
      <w:numFmt w:val="decimal"/>
      <w:lvlText w:val="%4."/>
      <w:lvlJc w:val="left"/>
      <w:pPr>
        <w:tabs>
          <w:tab w:val="num" w:pos="2880"/>
        </w:tabs>
        <w:ind w:left="2880" w:hanging="360"/>
      </w:pPr>
    </w:lvl>
    <w:lvl w:ilvl="4" w:tplc="9230B19C" w:tentative="1">
      <w:start w:val="1"/>
      <w:numFmt w:val="lowerLetter"/>
      <w:lvlText w:val="%5."/>
      <w:lvlJc w:val="left"/>
      <w:pPr>
        <w:tabs>
          <w:tab w:val="num" w:pos="3600"/>
        </w:tabs>
        <w:ind w:left="3600" w:hanging="360"/>
      </w:pPr>
    </w:lvl>
    <w:lvl w:ilvl="5" w:tplc="51129072" w:tentative="1">
      <w:start w:val="1"/>
      <w:numFmt w:val="lowerRoman"/>
      <w:lvlText w:val="%6."/>
      <w:lvlJc w:val="right"/>
      <w:pPr>
        <w:tabs>
          <w:tab w:val="num" w:pos="4320"/>
        </w:tabs>
        <w:ind w:left="4320" w:hanging="180"/>
      </w:pPr>
    </w:lvl>
    <w:lvl w:ilvl="6" w:tplc="D452D200" w:tentative="1">
      <w:start w:val="1"/>
      <w:numFmt w:val="decimal"/>
      <w:lvlText w:val="%7."/>
      <w:lvlJc w:val="left"/>
      <w:pPr>
        <w:tabs>
          <w:tab w:val="num" w:pos="5040"/>
        </w:tabs>
        <w:ind w:left="5040" w:hanging="360"/>
      </w:pPr>
    </w:lvl>
    <w:lvl w:ilvl="7" w:tplc="CE400B32" w:tentative="1">
      <w:start w:val="1"/>
      <w:numFmt w:val="lowerLetter"/>
      <w:lvlText w:val="%8."/>
      <w:lvlJc w:val="left"/>
      <w:pPr>
        <w:tabs>
          <w:tab w:val="num" w:pos="5760"/>
        </w:tabs>
        <w:ind w:left="5760" w:hanging="360"/>
      </w:pPr>
    </w:lvl>
    <w:lvl w:ilvl="8" w:tplc="EE62B054" w:tentative="1">
      <w:start w:val="1"/>
      <w:numFmt w:val="lowerRoman"/>
      <w:lvlText w:val="%9."/>
      <w:lvlJc w:val="right"/>
      <w:pPr>
        <w:tabs>
          <w:tab w:val="num" w:pos="6480"/>
        </w:tabs>
        <w:ind w:left="6480" w:hanging="180"/>
      </w:pPr>
    </w:lvl>
  </w:abstractNum>
  <w:abstractNum w:abstractNumId="10">
    <w:nsid w:val="321333F8"/>
    <w:multiLevelType w:val="hybridMultilevel"/>
    <w:tmpl w:val="F58C8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5">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72A40F7"/>
    <w:multiLevelType w:val="hybridMultilevel"/>
    <w:tmpl w:val="35988C80"/>
    <w:lvl w:ilvl="0" w:tplc="7408B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BCA28B8"/>
    <w:multiLevelType w:val="multilevel"/>
    <w:tmpl w:val="509495EA"/>
    <w:lvl w:ilvl="0">
      <w:start w:val="1"/>
      <w:numFmt w:val="decimal"/>
      <w:lvlText w:val="%1."/>
      <w:lvlJc w:val="left"/>
      <w:pPr>
        <w:ind w:left="390" w:hanging="390"/>
      </w:pPr>
      <w:rPr>
        <w:rFonts w:hint="default"/>
      </w:rPr>
    </w:lvl>
    <w:lvl w:ilvl="1">
      <w:start w:val="1"/>
      <w:numFmt w:val="decimal"/>
      <w:pStyle w:val="a1"/>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1">
    <w:nsid w:val="636D237D"/>
    <w:multiLevelType w:val="multilevel"/>
    <w:tmpl w:val="C876FE06"/>
    <w:lvl w:ilvl="0">
      <w:start w:val="1"/>
      <w:numFmt w:val="bullet"/>
      <w:pStyle w:val="a2"/>
      <w:suff w:val="space"/>
      <w:lvlText w:val="–"/>
      <w:lvlJc w:val="left"/>
      <w:pPr>
        <w:ind w:left="8789" w:firstLine="567"/>
      </w:pPr>
      <w:rPr>
        <w:rFonts w:ascii="Times New Roman" w:hAnsi="Times New Roman" w:cs="Times New Roman" w:hint="default"/>
      </w:rPr>
    </w:lvl>
    <w:lvl w:ilvl="1">
      <w:start w:val="1"/>
      <w:numFmt w:val="bullet"/>
      <w:suff w:val="space"/>
      <w:lvlText w:val="–"/>
      <w:lvlJc w:val="left"/>
      <w:pPr>
        <w:ind w:left="2976" w:firstLine="567"/>
      </w:pPr>
      <w:rPr>
        <w:rFonts w:ascii="Times New Roman" w:hAnsi="Times New Roman" w:cs="Times New Roman" w:hint="default"/>
      </w:rPr>
    </w:lvl>
    <w:lvl w:ilvl="2">
      <w:start w:val="1"/>
      <w:numFmt w:val="bullet"/>
      <w:suff w:val="space"/>
      <w:lvlText w:val=""/>
      <w:lvlJc w:val="left"/>
      <w:pPr>
        <w:ind w:left="2976" w:firstLine="567"/>
      </w:pPr>
      <w:rPr>
        <w:rFonts w:ascii="Symbol" w:hAnsi="Symbol" w:hint="default"/>
      </w:rPr>
    </w:lvl>
    <w:lvl w:ilvl="3">
      <w:start w:val="1"/>
      <w:numFmt w:val="bullet"/>
      <w:suff w:val="space"/>
      <w:lvlText w:val="–"/>
      <w:lvlJc w:val="left"/>
      <w:pPr>
        <w:ind w:left="2976" w:firstLine="567"/>
      </w:pPr>
      <w:rPr>
        <w:rFonts w:ascii="Times New Roman" w:hAnsi="Times New Roman" w:cs="Times New Roman" w:hint="default"/>
      </w:rPr>
    </w:lvl>
    <w:lvl w:ilvl="4">
      <w:start w:val="1"/>
      <w:numFmt w:val="bullet"/>
      <w:suff w:val="space"/>
      <w:lvlText w:val="–"/>
      <w:lvlJc w:val="left"/>
      <w:pPr>
        <w:ind w:left="2976" w:firstLine="567"/>
      </w:pPr>
      <w:rPr>
        <w:rFonts w:ascii="Times New Roman" w:hAnsi="Times New Roman" w:cs="Times New Roman" w:hint="default"/>
      </w:rPr>
    </w:lvl>
    <w:lvl w:ilvl="5">
      <w:start w:val="1"/>
      <w:numFmt w:val="bullet"/>
      <w:suff w:val="space"/>
      <w:lvlText w:val="–"/>
      <w:lvlJc w:val="left"/>
      <w:pPr>
        <w:ind w:left="2976" w:firstLine="567"/>
      </w:pPr>
      <w:rPr>
        <w:rFonts w:ascii="Times New Roman" w:hAnsi="Times New Roman" w:cs="Times New Roman" w:hint="default"/>
      </w:rPr>
    </w:lvl>
    <w:lvl w:ilvl="6">
      <w:start w:val="1"/>
      <w:numFmt w:val="bullet"/>
      <w:suff w:val="space"/>
      <w:lvlText w:val=""/>
      <w:lvlJc w:val="left"/>
      <w:pPr>
        <w:ind w:left="2976" w:firstLine="567"/>
      </w:pPr>
      <w:rPr>
        <w:rFonts w:ascii="Symbol" w:hAnsi="Symbol" w:hint="default"/>
      </w:rPr>
    </w:lvl>
    <w:lvl w:ilvl="7">
      <w:start w:val="1"/>
      <w:numFmt w:val="bullet"/>
      <w:suff w:val="space"/>
      <w:lvlText w:val="–"/>
      <w:lvlJc w:val="left"/>
      <w:pPr>
        <w:ind w:left="2976" w:firstLine="567"/>
      </w:pPr>
      <w:rPr>
        <w:rFonts w:ascii="Times New Roman" w:hAnsi="Times New Roman" w:cs="Times New Roman" w:hint="default"/>
      </w:rPr>
    </w:lvl>
    <w:lvl w:ilvl="8">
      <w:start w:val="1"/>
      <w:numFmt w:val="bullet"/>
      <w:suff w:val="space"/>
      <w:lvlText w:val=""/>
      <w:lvlJc w:val="left"/>
      <w:pPr>
        <w:ind w:left="2976" w:firstLine="567"/>
      </w:pPr>
      <w:rPr>
        <w:rFonts w:ascii="Symbol" w:hAnsi="Symbol" w:hint="default"/>
      </w:rPr>
    </w:lvl>
  </w:abstractNum>
  <w:abstractNum w:abstractNumId="22">
    <w:nsid w:val="6D41139E"/>
    <w:multiLevelType w:val="hybridMultilevel"/>
    <w:tmpl w:val="AC20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15C10"/>
    <w:multiLevelType w:val="hybridMultilevel"/>
    <w:tmpl w:val="466C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3"/>
  </w:num>
  <w:num w:numId="2">
    <w:abstractNumId w:val="9"/>
  </w:num>
  <w:num w:numId="3">
    <w:abstractNumId w:val="17"/>
  </w:num>
  <w:num w:numId="4">
    <w:abstractNumId w:val="24"/>
  </w:num>
  <w:num w:numId="5">
    <w:abstractNumId w:val="21"/>
  </w:num>
  <w:num w:numId="6">
    <w:abstractNumId w:val="1"/>
  </w:num>
  <w:num w:numId="7">
    <w:abstractNumId w:val="2"/>
  </w:num>
  <w:num w:numId="8">
    <w:abstractNumId w:val="16"/>
  </w:num>
  <w:num w:numId="9">
    <w:abstractNumId w:val="15"/>
  </w:num>
  <w:num w:numId="10">
    <w:abstractNumId w:val="12"/>
  </w:num>
  <w:num w:numId="11">
    <w:abstractNumId w:val="4"/>
  </w:num>
  <w:num w:numId="12">
    <w:abstractNumId w:val="19"/>
  </w:num>
  <w:num w:numId="13">
    <w:abstractNumId w:val="8"/>
  </w:num>
  <w:num w:numId="14">
    <w:abstractNumId w:val="5"/>
  </w:num>
  <w:num w:numId="15">
    <w:abstractNumId w:val="20"/>
    <w:lvlOverride w:ilvl="0">
      <w:startOverride w:val="1"/>
    </w:lvlOverride>
  </w:num>
  <w:num w:numId="16">
    <w:abstractNumId w:val="7"/>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14"/>
  </w:num>
  <w:num w:numId="22">
    <w:abstractNumId w:val="23"/>
  </w:num>
  <w:num w:numId="23">
    <w:abstractNumId w:val="22"/>
  </w:num>
  <w:num w:numId="24">
    <w:abstractNumId w:val="3"/>
  </w:num>
  <w:num w:numId="25">
    <w:abstractNumId w:val="7"/>
  </w:num>
  <w:num w:numId="26">
    <w:abstractNumId w:val="7"/>
    <w:lvlOverride w:ilvl="0">
      <w:startOverride w:val="20"/>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008"/>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9217"/>
  </w:hdrShapeDefaults>
  <w:footnotePr>
    <w:footnote w:id="-1"/>
    <w:footnote w:id="0"/>
  </w:footnotePr>
  <w:endnotePr>
    <w:endnote w:id="-1"/>
    <w:endnote w:id="0"/>
  </w:endnotePr>
  <w:compat/>
  <w:rsids>
    <w:rsidRoot w:val="00301DFE"/>
    <w:rsid w:val="00000B35"/>
    <w:rsid w:val="00001AB5"/>
    <w:rsid w:val="00002628"/>
    <w:rsid w:val="00003A82"/>
    <w:rsid w:val="00003C9C"/>
    <w:rsid w:val="00004AEE"/>
    <w:rsid w:val="00005870"/>
    <w:rsid w:val="00005C13"/>
    <w:rsid w:val="00005D5B"/>
    <w:rsid w:val="00006609"/>
    <w:rsid w:val="000100F0"/>
    <w:rsid w:val="000108C2"/>
    <w:rsid w:val="00011836"/>
    <w:rsid w:val="00011906"/>
    <w:rsid w:val="00012A49"/>
    <w:rsid w:val="00012DAB"/>
    <w:rsid w:val="000144CD"/>
    <w:rsid w:val="000156B1"/>
    <w:rsid w:val="0001600D"/>
    <w:rsid w:val="00016A31"/>
    <w:rsid w:val="0001750F"/>
    <w:rsid w:val="00017D8E"/>
    <w:rsid w:val="00020246"/>
    <w:rsid w:val="000215CB"/>
    <w:rsid w:val="0002165B"/>
    <w:rsid w:val="00021ABA"/>
    <w:rsid w:val="000226C8"/>
    <w:rsid w:val="00023516"/>
    <w:rsid w:val="000235F3"/>
    <w:rsid w:val="0002428E"/>
    <w:rsid w:val="00024DDD"/>
    <w:rsid w:val="000261B5"/>
    <w:rsid w:val="00026E79"/>
    <w:rsid w:val="00026EB7"/>
    <w:rsid w:val="0002778D"/>
    <w:rsid w:val="000279A7"/>
    <w:rsid w:val="00030358"/>
    <w:rsid w:val="0003073B"/>
    <w:rsid w:val="00030A3B"/>
    <w:rsid w:val="00031576"/>
    <w:rsid w:val="00031F61"/>
    <w:rsid w:val="00032F7C"/>
    <w:rsid w:val="00033473"/>
    <w:rsid w:val="00033723"/>
    <w:rsid w:val="000341B1"/>
    <w:rsid w:val="00034582"/>
    <w:rsid w:val="00034E31"/>
    <w:rsid w:val="00035328"/>
    <w:rsid w:val="00035A56"/>
    <w:rsid w:val="000363DA"/>
    <w:rsid w:val="0003697F"/>
    <w:rsid w:val="00036D87"/>
    <w:rsid w:val="00037D44"/>
    <w:rsid w:val="00037F72"/>
    <w:rsid w:val="000418BC"/>
    <w:rsid w:val="00041F5B"/>
    <w:rsid w:val="0004379B"/>
    <w:rsid w:val="00043A9B"/>
    <w:rsid w:val="000455F8"/>
    <w:rsid w:val="00045623"/>
    <w:rsid w:val="00045B7A"/>
    <w:rsid w:val="000463AC"/>
    <w:rsid w:val="0004651F"/>
    <w:rsid w:val="000465CD"/>
    <w:rsid w:val="0004737F"/>
    <w:rsid w:val="000474CE"/>
    <w:rsid w:val="00047562"/>
    <w:rsid w:val="00047B3B"/>
    <w:rsid w:val="00047C95"/>
    <w:rsid w:val="00047DDC"/>
    <w:rsid w:val="00050126"/>
    <w:rsid w:val="000503BC"/>
    <w:rsid w:val="000505DC"/>
    <w:rsid w:val="000509B9"/>
    <w:rsid w:val="00050B53"/>
    <w:rsid w:val="0005130F"/>
    <w:rsid w:val="00051B6C"/>
    <w:rsid w:val="00052946"/>
    <w:rsid w:val="00053B5E"/>
    <w:rsid w:val="00054EBC"/>
    <w:rsid w:val="00055098"/>
    <w:rsid w:val="00055B62"/>
    <w:rsid w:val="00056227"/>
    <w:rsid w:val="00056EC5"/>
    <w:rsid w:val="000609EE"/>
    <w:rsid w:val="00060D76"/>
    <w:rsid w:val="00060D7A"/>
    <w:rsid w:val="000615A0"/>
    <w:rsid w:val="00062331"/>
    <w:rsid w:val="000628B0"/>
    <w:rsid w:val="00062D09"/>
    <w:rsid w:val="00063346"/>
    <w:rsid w:val="00063B77"/>
    <w:rsid w:val="0006540C"/>
    <w:rsid w:val="000665F6"/>
    <w:rsid w:val="000666D0"/>
    <w:rsid w:val="000671D9"/>
    <w:rsid w:val="00067623"/>
    <w:rsid w:val="00070CA8"/>
    <w:rsid w:val="000714B1"/>
    <w:rsid w:val="000719CB"/>
    <w:rsid w:val="00071DDC"/>
    <w:rsid w:val="000729D3"/>
    <w:rsid w:val="000731C6"/>
    <w:rsid w:val="000731ED"/>
    <w:rsid w:val="00073516"/>
    <w:rsid w:val="000739D9"/>
    <w:rsid w:val="000744C5"/>
    <w:rsid w:val="00074F50"/>
    <w:rsid w:val="00075E92"/>
    <w:rsid w:val="00076595"/>
    <w:rsid w:val="000777DB"/>
    <w:rsid w:val="00080CF2"/>
    <w:rsid w:val="00080F20"/>
    <w:rsid w:val="000817F9"/>
    <w:rsid w:val="000822FD"/>
    <w:rsid w:val="00082DEC"/>
    <w:rsid w:val="000835E0"/>
    <w:rsid w:val="000848F3"/>
    <w:rsid w:val="00085213"/>
    <w:rsid w:val="00085699"/>
    <w:rsid w:val="00086A26"/>
    <w:rsid w:val="00087A65"/>
    <w:rsid w:val="00090420"/>
    <w:rsid w:val="000914E2"/>
    <w:rsid w:val="00091D5F"/>
    <w:rsid w:val="0009234B"/>
    <w:rsid w:val="000930D8"/>
    <w:rsid w:val="00093211"/>
    <w:rsid w:val="00093407"/>
    <w:rsid w:val="00094C76"/>
    <w:rsid w:val="00094EA8"/>
    <w:rsid w:val="0009764D"/>
    <w:rsid w:val="000A0B0A"/>
    <w:rsid w:val="000A0FCD"/>
    <w:rsid w:val="000A2056"/>
    <w:rsid w:val="000A2997"/>
    <w:rsid w:val="000A2AA7"/>
    <w:rsid w:val="000A3F07"/>
    <w:rsid w:val="000A48A7"/>
    <w:rsid w:val="000A4A63"/>
    <w:rsid w:val="000A4DFD"/>
    <w:rsid w:val="000A50EE"/>
    <w:rsid w:val="000A70F9"/>
    <w:rsid w:val="000A78C5"/>
    <w:rsid w:val="000B1E1C"/>
    <w:rsid w:val="000B2F7B"/>
    <w:rsid w:val="000B3C37"/>
    <w:rsid w:val="000B4ACA"/>
    <w:rsid w:val="000B5EB8"/>
    <w:rsid w:val="000B5FA8"/>
    <w:rsid w:val="000B651C"/>
    <w:rsid w:val="000B680D"/>
    <w:rsid w:val="000B70C3"/>
    <w:rsid w:val="000B74A7"/>
    <w:rsid w:val="000B7567"/>
    <w:rsid w:val="000B7C19"/>
    <w:rsid w:val="000C00C3"/>
    <w:rsid w:val="000C1C1B"/>
    <w:rsid w:val="000C2441"/>
    <w:rsid w:val="000C247A"/>
    <w:rsid w:val="000C2ACE"/>
    <w:rsid w:val="000C2D3D"/>
    <w:rsid w:val="000C2FB3"/>
    <w:rsid w:val="000C37EC"/>
    <w:rsid w:val="000C4A01"/>
    <w:rsid w:val="000C4BAA"/>
    <w:rsid w:val="000C51FB"/>
    <w:rsid w:val="000C591F"/>
    <w:rsid w:val="000C5BE1"/>
    <w:rsid w:val="000C5E7F"/>
    <w:rsid w:val="000C6F87"/>
    <w:rsid w:val="000C754B"/>
    <w:rsid w:val="000C7F10"/>
    <w:rsid w:val="000D029F"/>
    <w:rsid w:val="000D1C87"/>
    <w:rsid w:val="000D3CC1"/>
    <w:rsid w:val="000D4AA3"/>
    <w:rsid w:val="000D517B"/>
    <w:rsid w:val="000D54C5"/>
    <w:rsid w:val="000D657E"/>
    <w:rsid w:val="000D6D20"/>
    <w:rsid w:val="000E1658"/>
    <w:rsid w:val="000E1ED4"/>
    <w:rsid w:val="000E3537"/>
    <w:rsid w:val="000E406E"/>
    <w:rsid w:val="000E566C"/>
    <w:rsid w:val="000E6683"/>
    <w:rsid w:val="000E69D5"/>
    <w:rsid w:val="000E6ABC"/>
    <w:rsid w:val="000E79E1"/>
    <w:rsid w:val="000F0ECD"/>
    <w:rsid w:val="000F1052"/>
    <w:rsid w:val="000F1969"/>
    <w:rsid w:val="000F1FD5"/>
    <w:rsid w:val="000F24F6"/>
    <w:rsid w:val="000F2747"/>
    <w:rsid w:val="000F2A0E"/>
    <w:rsid w:val="000F2AE4"/>
    <w:rsid w:val="000F3861"/>
    <w:rsid w:val="000F3EAE"/>
    <w:rsid w:val="000F42AC"/>
    <w:rsid w:val="000F4945"/>
    <w:rsid w:val="000F4E75"/>
    <w:rsid w:val="000F688D"/>
    <w:rsid w:val="000F6E27"/>
    <w:rsid w:val="000F7AF0"/>
    <w:rsid w:val="000F7E9B"/>
    <w:rsid w:val="0010016D"/>
    <w:rsid w:val="001005D7"/>
    <w:rsid w:val="00101841"/>
    <w:rsid w:val="0010197F"/>
    <w:rsid w:val="0010274A"/>
    <w:rsid w:val="00103751"/>
    <w:rsid w:val="00103CEF"/>
    <w:rsid w:val="00104049"/>
    <w:rsid w:val="0010459C"/>
    <w:rsid w:val="00104B6E"/>
    <w:rsid w:val="00105B42"/>
    <w:rsid w:val="00105BCC"/>
    <w:rsid w:val="001065BF"/>
    <w:rsid w:val="00107CBC"/>
    <w:rsid w:val="00110A87"/>
    <w:rsid w:val="001119E1"/>
    <w:rsid w:val="00114112"/>
    <w:rsid w:val="00114974"/>
    <w:rsid w:val="001155FF"/>
    <w:rsid w:val="00115FC2"/>
    <w:rsid w:val="0011615D"/>
    <w:rsid w:val="00116F1A"/>
    <w:rsid w:val="0012029C"/>
    <w:rsid w:val="00120FAC"/>
    <w:rsid w:val="00121251"/>
    <w:rsid w:val="001220CA"/>
    <w:rsid w:val="00122F40"/>
    <w:rsid w:val="0012352A"/>
    <w:rsid w:val="00123902"/>
    <w:rsid w:val="00123D0F"/>
    <w:rsid w:val="0012463D"/>
    <w:rsid w:val="001253AD"/>
    <w:rsid w:val="001259BB"/>
    <w:rsid w:val="001261C6"/>
    <w:rsid w:val="0012714A"/>
    <w:rsid w:val="0012790F"/>
    <w:rsid w:val="00127C45"/>
    <w:rsid w:val="00127F2C"/>
    <w:rsid w:val="00131BB1"/>
    <w:rsid w:val="001335FE"/>
    <w:rsid w:val="00134B13"/>
    <w:rsid w:val="00134E8D"/>
    <w:rsid w:val="001359E3"/>
    <w:rsid w:val="00136949"/>
    <w:rsid w:val="00136A40"/>
    <w:rsid w:val="0013768C"/>
    <w:rsid w:val="00140133"/>
    <w:rsid w:val="001402EA"/>
    <w:rsid w:val="00140BEA"/>
    <w:rsid w:val="00140DC1"/>
    <w:rsid w:val="00141602"/>
    <w:rsid w:val="00141BCF"/>
    <w:rsid w:val="00143940"/>
    <w:rsid w:val="00143A66"/>
    <w:rsid w:val="0014409A"/>
    <w:rsid w:val="0014477C"/>
    <w:rsid w:val="00144D04"/>
    <w:rsid w:val="001455A3"/>
    <w:rsid w:val="001455FE"/>
    <w:rsid w:val="00145DAA"/>
    <w:rsid w:val="00146226"/>
    <w:rsid w:val="00146C51"/>
    <w:rsid w:val="00146E64"/>
    <w:rsid w:val="00147472"/>
    <w:rsid w:val="001507C0"/>
    <w:rsid w:val="00150E13"/>
    <w:rsid w:val="00151B07"/>
    <w:rsid w:val="00152602"/>
    <w:rsid w:val="00153257"/>
    <w:rsid w:val="00153518"/>
    <w:rsid w:val="00153663"/>
    <w:rsid w:val="00153835"/>
    <w:rsid w:val="00153CA7"/>
    <w:rsid w:val="00155398"/>
    <w:rsid w:val="0015567E"/>
    <w:rsid w:val="00155A9E"/>
    <w:rsid w:val="001564C9"/>
    <w:rsid w:val="00157299"/>
    <w:rsid w:val="00157637"/>
    <w:rsid w:val="00160662"/>
    <w:rsid w:val="001609C7"/>
    <w:rsid w:val="00160B98"/>
    <w:rsid w:val="001619CC"/>
    <w:rsid w:val="00161E9C"/>
    <w:rsid w:val="00161FB3"/>
    <w:rsid w:val="00162297"/>
    <w:rsid w:val="001627B4"/>
    <w:rsid w:val="001630C0"/>
    <w:rsid w:val="00163154"/>
    <w:rsid w:val="0016321C"/>
    <w:rsid w:val="00164329"/>
    <w:rsid w:val="00164F24"/>
    <w:rsid w:val="00164F88"/>
    <w:rsid w:val="00164FFB"/>
    <w:rsid w:val="00165181"/>
    <w:rsid w:val="0016677F"/>
    <w:rsid w:val="00166B04"/>
    <w:rsid w:val="00166EA1"/>
    <w:rsid w:val="00167428"/>
    <w:rsid w:val="0016792D"/>
    <w:rsid w:val="00167ADB"/>
    <w:rsid w:val="0017005F"/>
    <w:rsid w:val="001707FB"/>
    <w:rsid w:val="00170DC5"/>
    <w:rsid w:val="0017131F"/>
    <w:rsid w:val="00171A3B"/>
    <w:rsid w:val="00171EC7"/>
    <w:rsid w:val="00172BE6"/>
    <w:rsid w:val="0017478F"/>
    <w:rsid w:val="00174DBB"/>
    <w:rsid w:val="001765F6"/>
    <w:rsid w:val="00176726"/>
    <w:rsid w:val="0017744D"/>
    <w:rsid w:val="00180553"/>
    <w:rsid w:val="001805FC"/>
    <w:rsid w:val="00180876"/>
    <w:rsid w:val="00180C6D"/>
    <w:rsid w:val="00181402"/>
    <w:rsid w:val="001820AC"/>
    <w:rsid w:val="00182D73"/>
    <w:rsid w:val="00184743"/>
    <w:rsid w:val="0018483E"/>
    <w:rsid w:val="001853A9"/>
    <w:rsid w:val="0018580E"/>
    <w:rsid w:val="00186084"/>
    <w:rsid w:val="0019109F"/>
    <w:rsid w:val="001910FD"/>
    <w:rsid w:val="001916D3"/>
    <w:rsid w:val="00191A99"/>
    <w:rsid w:val="00191D7E"/>
    <w:rsid w:val="00191E7C"/>
    <w:rsid w:val="001934FE"/>
    <w:rsid w:val="00193BF8"/>
    <w:rsid w:val="00193EA5"/>
    <w:rsid w:val="00194B07"/>
    <w:rsid w:val="00194F6E"/>
    <w:rsid w:val="001955FA"/>
    <w:rsid w:val="00195CA6"/>
    <w:rsid w:val="001A09A4"/>
    <w:rsid w:val="001A0AEA"/>
    <w:rsid w:val="001A0CAF"/>
    <w:rsid w:val="001A156C"/>
    <w:rsid w:val="001A2313"/>
    <w:rsid w:val="001A47A6"/>
    <w:rsid w:val="001A489F"/>
    <w:rsid w:val="001A50AD"/>
    <w:rsid w:val="001A59BE"/>
    <w:rsid w:val="001A5C58"/>
    <w:rsid w:val="001A5E2F"/>
    <w:rsid w:val="001A6730"/>
    <w:rsid w:val="001A69C0"/>
    <w:rsid w:val="001A6FC0"/>
    <w:rsid w:val="001A766D"/>
    <w:rsid w:val="001B058E"/>
    <w:rsid w:val="001B196D"/>
    <w:rsid w:val="001B1E8C"/>
    <w:rsid w:val="001B2118"/>
    <w:rsid w:val="001B23A2"/>
    <w:rsid w:val="001B25E4"/>
    <w:rsid w:val="001B2C98"/>
    <w:rsid w:val="001B417F"/>
    <w:rsid w:val="001B43E3"/>
    <w:rsid w:val="001B5595"/>
    <w:rsid w:val="001B7C67"/>
    <w:rsid w:val="001C09D1"/>
    <w:rsid w:val="001C0DCD"/>
    <w:rsid w:val="001C2D87"/>
    <w:rsid w:val="001C2FD7"/>
    <w:rsid w:val="001C3505"/>
    <w:rsid w:val="001C3D9B"/>
    <w:rsid w:val="001C3DDD"/>
    <w:rsid w:val="001C4596"/>
    <w:rsid w:val="001C4625"/>
    <w:rsid w:val="001C4A1F"/>
    <w:rsid w:val="001C4B90"/>
    <w:rsid w:val="001C7266"/>
    <w:rsid w:val="001C76FB"/>
    <w:rsid w:val="001C7BDA"/>
    <w:rsid w:val="001D0BC4"/>
    <w:rsid w:val="001D1D02"/>
    <w:rsid w:val="001D219E"/>
    <w:rsid w:val="001D3228"/>
    <w:rsid w:val="001D3BA2"/>
    <w:rsid w:val="001D3DE8"/>
    <w:rsid w:val="001D46E9"/>
    <w:rsid w:val="001D5332"/>
    <w:rsid w:val="001D5664"/>
    <w:rsid w:val="001D5EA5"/>
    <w:rsid w:val="001D64D8"/>
    <w:rsid w:val="001D67AF"/>
    <w:rsid w:val="001D7E4B"/>
    <w:rsid w:val="001E07D0"/>
    <w:rsid w:val="001E1B4A"/>
    <w:rsid w:val="001E22DF"/>
    <w:rsid w:val="001E23CE"/>
    <w:rsid w:val="001E3714"/>
    <w:rsid w:val="001E52ED"/>
    <w:rsid w:val="001E589D"/>
    <w:rsid w:val="001E7852"/>
    <w:rsid w:val="001E7A60"/>
    <w:rsid w:val="001F153E"/>
    <w:rsid w:val="001F1BB1"/>
    <w:rsid w:val="001F1D12"/>
    <w:rsid w:val="001F1F56"/>
    <w:rsid w:val="001F2AA3"/>
    <w:rsid w:val="001F2C67"/>
    <w:rsid w:val="001F2F3A"/>
    <w:rsid w:val="001F306E"/>
    <w:rsid w:val="001F406B"/>
    <w:rsid w:val="001F4CFA"/>
    <w:rsid w:val="001F4E32"/>
    <w:rsid w:val="001F5A06"/>
    <w:rsid w:val="001F5DFE"/>
    <w:rsid w:val="001F687E"/>
    <w:rsid w:val="001F6E35"/>
    <w:rsid w:val="001F7579"/>
    <w:rsid w:val="001F7F67"/>
    <w:rsid w:val="00200559"/>
    <w:rsid w:val="00200573"/>
    <w:rsid w:val="00203177"/>
    <w:rsid w:val="002032E4"/>
    <w:rsid w:val="002044C0"/>
    <w:rsid w:val="00204B9F"/>
    <w:rsid w:val="00205278"/>
    <w:rsid w:val="002067ED"/>
    <w:rsid w:val="00206BA7"/>
    <w:rsid w:val="00207DFC"/>
    <w:rsid w:val="00210005"/>
    <w:rsid w:val="00210814"/>
    <w:rsid w:val="002117AC"/>
    <w:rsid w:val="00212C69"/>
    <w:rsid w:val="00213C69"/>
    <w:rsid w:val="002144FE"/>
    <w:rsid w:val="00214B22"/>
    <w:rsid w:val="002164D5"/>
    <w:rsid w:val="00216D30"/>
    <w:rsid w:val="00216E04"/>
    <w:rsid w:val="002215F4"/>
    <w:rsid w:val="00222653"/>
    <w:rsid w:val="00222BE3"/>
    <w:rsid w:val="0022304F"/>
    <w:rsid w:val="00223764"/>
    <w:rsid w:val="00223781"/>
    <w:rsid w:val="00224EDA"/>
    <w:rsid w:val="002254F2"/>
    <w:rsid w:val="002254FB"/>
    <w:rsid w:val="00225832"/>
    <w:rsid w:val="00225B6A"/>
    <w:rsid w:val="00226B71"/>
    <w:rsid w:val="00226CA0"/>
    <w:rsid w:val="002272E6"/>
    <w:rsid w:val="00227E67"/>
    <w:rsid w:val="00227F62"/>
    <w:rsid w:val="00231C5C"/>
    <w:rsid w:val="00231FC4"/>
    <w:rsid w:val="00232187"/>
    <w:rsid w:val="00232913"/>
    <w:rsid w:val="00235D6C"/>
    <w:rsid w:val="002362D1"/>
    <w:rsid w:val="0023664B"/>
    <w:rsid w:val="002369A0"/>
    <w:rsid w:val="00237643"/>
    <w:rsid w:val="0024071D"/>
    <w:rsid w:val="00240EF1"/>
    <w:rsid w:val="002411F3"/>
    <w:rsid w:val="00243718"/>
    <w:rsid w:val="00243FFF"/>
    <w:rsid w:val="00245AC2"/>
    <w:rsid w:val="00247955"/>
    <w:rsid w:val="00247BC4"/>
    <w:rsid w:val="0025008C"/>
    <w:rsid w:val="00250289"/>
    <w:rsid w:val="00250415"/>
    <w:rsid w:val="002506BF"/>
    <w:rsid w:val="00250A29"/>
    <w:rsid w:val="002516FB"/>
    <w:rsid w:val="00251818"/>
    <w:rsid w:val="002519FF"/>
    <w:rsid w:val="0025291A"/>
    <w:rsid w:val="00252CF5"/>
    <w:rsid w:val="00253055"/>
    <w:rsid w:val="002535B1"/>
    <w:rsid w:val="00253F50"/>
    <w:rsid w:val="00254F71"/>
    <w:rsid w:val="002552E0"/>
    <w:rsid w:val="002572CF"/>
    <w:rsid w:val="0025752E"/>
    <w:rsid w:val="00257CD3"/>
    <w:rsid w:val="00257F57"/>
    <w:rsid w:val="00260981"/>
    <w:rsid w:val="002611E9"/>
    <w:rsid w:val="002612B5"/>
    <w:rsid w:val="00261B57"/>
    <w:rsid w:val="00263C3D"/>
    <w:rsid w:val="00264850"/>
    <w:rsid w:val="002651F7"/>
    <w:rsid w:val="00265A4B"/>
    <w:rsid w:val="0026680C"/>
    <w:rsid w:val="0026684B"/>
    <w:rsid w:val="00267194"/>
    <w:rsid w:val="002674A6"/>
    <w:rsid w:val="00267BD9"/>
    <w:rsid w:val="00270174"/>
    <w:rsid w:val="00270C88"/>
    <w:rsid w:val="002711F1"/>
    <w:rsid w:val="00271E8A"/>
    <w:rsid w:val="00271EFF"/>
    <w:rsid w:val="0027265F"/>
    <w:rsid w:val="0027487E"/>
    <w:rsid w:val="00274DBF"/>
    <w:rsid w:val="00275026"/>
    <w:rsid w:val="00275B20"/>
    <w:rsid w:val="0027621E"/>
    <w:rsid w:val="00276802"/>
    <w:rsid w:val="002768B4"/>
    <w:rsid w:val="00277271"/>
    <w:rsid w:val="00280344"/>
    <w:rsid w:val="00281B91"/>
    <w:rsid w:val="0028213E"/>
    <w:rsid w:val="00282568"/>
    <w:rsid w:val="00282675"/>
    <w:rsid w:val="00282992"/>
    <w:rsid w:val="00284A9A"/>
    <w:rsid w:val="0028501C"/>
    <w:rsid w:val="002858A7"/>
    <w:rsid w:val="00286C3E"/>
    <w:rsid w:val="00290B3D"/>
    <w:rsid w:val="00290CA0"/>
    <w:rsid w:val="00291610"/>
    <w:rsid w:val="00291814"/>
    <w:rsid w:val="00291CAC"/>
    <w:rsid w:val="002927BE"/>
    <w:rsid w:val="00292E00"/>
    <w:rsid w:val="002941C5"/>
    <w:rsid w:val="00295DA8"/>
    <w:rsid w:val="0029652A"/>
    <w:rsid w:val="002979BC"/>
    <w:rsid w:val="00297C68"/>
    <w:rsid w:val="002A03BB"/>
    <w:rsid w:val="002A0981"/>
    <w:rsid w:val="002A0BB1"/>
    <w:rsid w:val="002A0C75"/>
    <w:rsid w:val="002A0D4D"/>
    <w:rsid w:val="002A16D5"/>
    <w:rsid w:val="002A1731"/>
    <w:rsid w:val="002A1E1D"/>
    <w:rsid w:val="002A2010"/>
    <w:rsid w:val="002A27C2"/>
    <w:rsid w:val="002A346F"/>
    <w:rsid w:val="002A34D1"/>
    <w:rsid w:val="002A37B6"/>
    <w:rsid w:val="002A4578"/>
    <w:rsid w:val="002A52D8"/>
    <w:rsid w:val="002A5CEA"/>
    <w:rsid w:val="002A6047"/>
    <w:rsid w:val="002B025E"/>
    <w:rsid w:val="002B0E18"/>
    <w:rsid w:val="002B0FC7"/>
    <w:rsid w:val="002B1014"/>
    <w:rsid w:val="002B1295"/>
    <w:rsid w:val="002B171D"/>
    <w:rsid w:val="002B20E3"/>
    <w:rsid w:val="002B2488"/>
    <w:rsid w:val="002B3846"/>
    <w:rsid w:val="002B39A6"/>
    <w:rsid w:val="002B3D9E"/>
    <w:rsid w:val="002B3ED2"/>
    <w:rsid w:val="002B4123"/>
    <w:rsid w:val="002B516A"/>
    <w:rsid w:val="002B5340"/>
    <w:rsid w:val="002B68CA"/>
    <w:rsid w:val="002B7105"/>
    <w:rsid w:val="002C0D09"/>
    <w:rsid w:val="002C2684"/>
    <w:rsid w:val="002C2A51"/>
    <w:rsid w:val="002C3702"/>
    <w:rsid w:val="002C370F"/>
    <w:rsid w:val="002C3B03"/>
    <w:rsid w:val="002C3ED4"/>
    <w:rsid w:val="002C4AE5"/>
    <w:rsid w:val="002C505C"/>
    <w:rsid w:val="002C50F3"/>
    <w:rsid w:val="002C534C"/>
    <w:rsid w:val="002C5EDA"/>
    <w:rsid w:val="002C71C5"/>
    <w:rsid w:val="002C7412"/>
    <w:rsid w:val="002D04B1"/>
    <w:rsid w:val="002D0F2B"/>
    <w:rsid w:val="002D13A4"/>
    <w:rsid w:val="002D1B4A"/>
    <w:rsid w:val="002D1FE9"/>
    <w:rsid w:val="002D2CBA"/>
    <w:rsid w:val="002D2CF7"/>
    <w:rsid w:val="002D34EC"/>
    <w:rsid w:val="002D36EE"/>
    <w:rsid w:val="002D544E"/>
    <w:rsid w:val="002D5CBE"/>
    <w:rsid w:val="002D6A85"/>
    <w:rsid w:val="002E00E5"/>
    <w:rsid w:val="002E06DF"/>
    <w:rsid w:val="002E1D2B"/>
    <w:rsid w:val="002E2986"/>
    <w:rsid w:val="002E29D7"/>
    <w:rsid w:val="002E2CA7"/>
    <w:rsid w:val="002E3B21"/>
    <w:rsid w:val="002E525C"/>
    <w:rsid w:val="002E5D93"/>
    <w:rsid w:val="002E64DC"/>
    <w:rsid w:val="002E6A61"/>
    <w:rsid w:val="002E789B"/>
    <w:rsid w:val="002E7CD6"/>
    <w:rsid w:val="002F0787"/>
    <w:rsid w:val="002F1B7E"/>
    <w:rsid w:val="002F2E40"/>
    <w:rsid w:val="002F3174"/>
    <w:rsid w:val="002F424A"/>
    <w:rsid w:val="002F4607"/>
    <w:rsid w:val="002F46F3"/>
    <w:rsid w:val="002F47D6"/>
    <w:rsid w:val="002F5810"/>
    <w:rsid w:val="002F5D6D"/>
    <w:rsid w:val="002F7073"/>
    <w:rsid w:val="002F73BD"/>
    <w:rsid w:val="002F7557"/>
    <w:rsid w:val="002F777B"/>
    <w:rsid w:val="003004BA"/>
    <w:rsid w:val="00300A43"/>
    <w:rsid w:val="00300CA1"/>
    <w:rsid w:val="00301ACF"/>
    <w:rsid w:val="00301DFE"/>
    <w:rsid w:val="003033B5"/>
    <w:rsid w:val="0030366E"/>
    <w:rsid w:val="003037CB"/>
    <w:rsid w:val="00303CBC"/>
    <w:rsid w:val="003047C5"/>
    <w:rsid w:val="003048DF"/>
    <w:rsid w:val="00304A2A"/>
    <w:rsid w:val="00304E95"/>
    <w:rsid w:val="003054BD"/>
    <w:rsid w:val="003062F7"/>
    <w:rsid w:val="00311F71"/>
    <w:rsid w:val="003122A9"/>
    <w:rsid w:val="00312344"/>
    <w:rsid w:val="0031249C"/>
    <w:rsid w:val="00312DBE"/>
    <w:rsid w:val="00313A83"/>
    <w:rsid w:val="00313C29"/>
    <w:rsid w:val="00313E52"/>
    <w:rsid w:val="0031409D"/>
    <w:rsid w:val="0031450A"/>
    <w:rsid w:val="00314F5E"/>
    <w:rsid w:val="00315C01"/>
    <w:rsid w:val="00316340"/>
    <w:rsid w:val="003164AF"/>
    <w:rsid w:val="0031658A"/>
    <w:rsid w:val="00316853"/>
    <w:rsid w:val="00316A06"/>
    <w:rsid w:val="00320CA4"/>
    <w:rsid w:val="003214FD"/>
    <w:rsid w:val="003221D9"/>
    <w:rsid w:val="00322289"/>
    <w:rsid w:val="003222B2"/>
    <w:rsid w:val="00322313"/>
    <w:rsid w:val="003236DA"/>
    <w:rsid w:val="0032385A"/>
    <w:rsid w:val="003238B4"/>
    <w:rsid w:val="00325A4F"/>
    <w:rsid w:val="003266C1"/>
    <w:rsid w:val="00327765"/>
    <w:rsid w:val="003277EE"/>
    <w:rsid w:val="00327C24"/>
    <w:rsid w:val="003305DB"/>
    <w:rsid w:val="00331490"/>
    <w:rsid w:val="003331AD"/>
    <w:rsid w:val="0033379F"/>
    <w:rsid w:val="0033426F"/>
    <w:rsid w:val="00334DCB"/>
    <w:rsid w:val="00334EB1"/>
    <w:rsid w:val="00335691"/>
    <w:rsid w:val="0033582E"/>
    <w:rsid w:val="00336198"/>
    <w:rsid w:val="003362D4"/>
    <w:rsid w:val="00336460"/>
    <w:rsid w:val="00336892"/>
    <w:rsid w:val="00340A84"/>
    <w:rsid w:val="003422C6"/>
    <w:rsid w:val="003426A4"/>
    <w:rsid w:val="0034300E"/>
    <w:rsid w:val="00343226"/>
    <w:rsid w:val="003433BE"/>
    <w:rsid w:val="00343C87"/>
    <w:rsid w:val="00345DC9"/>
    <w:rsid w:val="003468E6"/>
    <w:rsid w:val="00346E35"/>
    <w:rsid w:val="00350911"/>
    <w:rsid w:val="00350B25"/>
    <w:rsid w:val="0035176A"/>
    <w:rsid w:val="003525CC"/>
    <w:rsid w:val="00353285"/>
    <w:rsid w:val="00353C5C"/>
    <w:rsid w:val="003541C5"/>
    <w:rsid w:val="00354796"/>
    <w:rsid w:val="00355821"/>
    <w:rsid w:val="00355F27"/>
    <w:rsid w:val="00356225"/>
    <w:rsid w:val="0035736D"/>
    <w:rsid w:val="0036067B"/>
    <w:rsid w:val="00360BD3"/>
    <w:rsid w:val="00361371"/>
    <w:rsid w:val="003621A5"/>
    <w:rsid w:val="00364176"/>
    <w:rsid w:val="00365140"/>
    <w:rsid w:val="00365612"/>
    <w:rsid w:val="00365750"/>
    <w:rsid w:val="0036752B"/>
    <w:rsid w:val="00371412"/>
    <w:rsid w:val="0037394F"/>
    <w:rsid w:val="0037420A"/>
    <w:rsid w:val="003742E1"/>
    <w:rsid w:val="00374A5C"/>
    <w:rsid w:val="00375053"/>
    <w:rsid w:val="00376378"/>
    <w:rsid w:val="00376D8D"/>
    <w:rsid w:val="00376E2A"/>
    <w:rsid w:val="003805F4"/>
    <w:rsid w:val="00380F25"/>
    <w:rsid w:val="00381E9B"/>
    <w:rsid w:val="003828AF"/>
    <w:rsid w:val="00382DBE"/>
    <w:rsid w:val="003839D3"/>
    <w:rsid w:val="00383A0A"/>
    <w:rsid w:val="00384225"/>
    <w:rsid w:val="00384297"/>
    <w:rsid w:val="00384315"/>
    <w:rsid w:val="0038568B"/>
    <w:rsid w:val="0038603F"/>
    <w:rsid w:val="00386230"/>
    <w:rsid w:val="00386B4C"/>
    <w:rsid w:val="00386FED"/>
    <w:rsid w:val="00387117"/>
    <w:rsid w:val="00391034"/>
    <w:rsid w:val="00392B6B"/>
    <w:rsid w:val="003930B5"/>
    <w:rsid w:val="003935DB"/>
    <w:rsid w:val="00393A58"/>
    <w:rsid w:val="00393B41"/>
    <w:rsid w:val="003944E2"/>
    <w:rsid w:val="00394740"/>
    <w:rsid w:val="00394916"/>
    <w:rsid w:val="00394BFB"/>
    <w:rsid w:val="00394C34"/>
    <w:rsid w:val="003954E2"/>
    <w:rsid w:val="00396521"/>
    <w:rsid w:val="00396E67"/>
    <w:rsid w:val="003972E1"/>
    <w:rsid w:val="003974EE"/>
    <w:rsid w:val="003977E3"/>
    <w:rsid w:val="00397B46"/>
    <w:rsid w:val="003A0836"/>
    <w:rsid w:val="003A1119"/>
    <w:rsid w:val="003A12A7"/>
    <w:rsid w:val="003A225C"/>
    <w:rsid w:val="003A26C3"/>
    <w:rsid w:val="003A2871"/>
    <w:rsid w:val="003A2B91"/>
    <w:rsid w:val="003A30D2"/>
    <w:rsid w:val="003A352C"/>
    <w:rsid w:val="003A36B3"/>
    <w:rsid w:val="003A44B7"/>
    <w:rsid w:val="003A4687"/>
    <w:rsid w:val="003A4EDB"/>
    <w:rsid w:val="003A602C"/>
    <w:rsid w:val="003A6B1A"/>
    <w:rsid w:val="003A7708"/>
    <w:rsid w:val="003A78CC"/>
    <w:rsid w:val="003A7996"/>
    <w:rsid w:val="003A7BAB"/>
    <w:rsid w:val="003B08AF"/>
    <w:rsid w:val="003B147D"/>
    <w:rsid w:val="003B2060"/>
    <w:rsid w:val="003B2681"/>
    <w:rsid w:val="003B2B5A"/>
    <w:rsid w:val="003B3781"/>
    <w:rsid w:val="003B5233"/>
    <w:rsid w:val="003B6050"/>
    <w:rsid w:val="003B6658"/>
    <w:rsid w:val="003B6703"/>
    <w:rsid w:val="003B6A1A"/>
    <w:rsid w:val="003B6BE1"/>
    <w:rsid w:val="003B6C81"/>
    <w:rsid w:val="003B6E7F"/>
    <w:rsid w:val="003B7982"/>
    <w:rsid w:val="003C015B"/>
    <w:rsid w:val="003C03AA"/>
    <w:rsid w:val="003C13E2"/>
    <w:rsid w:val="003C1408"/>
    <w:rsid w:val="003C1E16"/>
    <w:rsid w:val="003C2176"/>
    <w:rsid w:val="003C21B0"/>
    <w:rsid w:val="003C2358"/>
    <w:rsid w:val="003C252A"/>
    <w:rsid w:val="003C2ED8"/>
    <w:rsid w:val="003C459F"/>
    <w:rsid w:val="003C4E2C"/>
    <w:rsid w:val="003C4E3B"/>
    <w:rsid w:val="003C50C9"/>
    <w:rsid w:val="003C5212"/>
    <w:rsid w:val="003C5707"/>
    <w:rsid w:val="003C71E8"/>
    <w:rsid w:val="003C737A"/>
    <w:rsid w:val="003D06BB"/>
    <w:rsid w:val="003D093A"/>
    <w:rsid w:val="003D2832"/>
    <w:rsid w:val="003D2DE2"/>
    <w:rsid w:val="003D3386"/>
    <w:rsid w:val="003D4890"/>
    <w:rsid w:val="003D493C"/>
    <w:rsid w:val="003D4DFD"/>
    <w:rsid w:val="003D505D"/>
    <w:rsid w:val="003D614F"/>
    <w:rsid w:val="003D6BAC"/>
    <w:rsid w:val="003D6D77"/>
    <w:rsid w:val="003D7C7C"/>
    <w:rsid w:val="003D7D20"/>
    <w:rsid w:val="003E0CBC"/>
    <w:rsid w:val="003E1405"/>
    <w:rsid w:val="003E1558"/>
    <w:rsid w:val="003E1F36"/>
    <w:rsid w:val="003E25BF"/>
    <w:rsid w:val="003E2BCD"/>
    <w:rsid w:val="003E3546"/>
    <w:rsid w:val="003E3D5C"/>
    <w:rsid w:val="003E45C5"/>
    <w:rsid w:val="003E592B"/>
    <w:rsid w:val="003E6ACA"/>
    <w:rsid w:val="003F0298"/>
    <w:rsid w:val="003F0E7F"/>
    <w:rsid w:val="003F11F6"/>
    <w:rsid w:val="003F170B"/>
    <w:rsid w:val="003F1C0D"/>
    <w:rsid w:val="003F1C6A"/>
    <w:rsid w:val="003F2162"/>
    <w:rsid w:val="003F309A"/>
    <w:rsid w:val="003F32A6"/>
    <w:rsid w:val="003F67AB"/>
    <w:rsid w:val="003F7417"/>
    <w:rsid w:val="003F7AEB"/>
    <w:rsid w:val="003F7BF2"/>
    <w:rsid w:val="00400792"/>
    <w:rsid w:val="00401118"/>
    <w:rsid w:val="004017AD"/>
    <w:rsid w:val="00401DCC"/>
    <w:rsid w:val="004030A5"/>
    <w:rsid w:val="00403810"/>
    <w:rsid w:val="00403ED8"/>
    <w:rsid w:val="00404289"/>
    <w:rsid w:val="00404DA0"/>
    <w:rsid w:val="00405977"/>
    <w:rsid w:val="00406421"/>
    <w:rsid w:val="004105C3"/>
    <w:rsid w:val="004113EC"/>
    <w:rsid w:val="00411476"/>
    <w:rsid w:val="004129E5"/>
    <w:rsid w:val="00413211"/>
    <w:rsid w:val="00413F08"/>
    <w:rsid w:val="004146AE"/>
    <w:rsid w:val="00415450"/>
    <w:rsid w:val="004162C1"/>
    <w:rsid w:val="00416B72"/>
    <w:rsid w:val="00417B53"/>
    <w:rsid w:val="004201AE"/>
    <w:rsid w:val="00420ED3"/>
    <w:rsid w:val="00421A97"/>
    <w:rsid w:val="00423162"/>
    <w:rsid w:val="00424ADE"/>
    <w:rsid w:val="00425627"/>
    <w:rsid w:val="00425A15"/>
    <w:rsid w:val="0042665E"/>
    <w:rsid w:val="00426C15"/>
    <w:rsid w:val="00427422"/>
    <w:rsid w:val="00427723"/>
    <w:rsid w:val="00427BA4"/>
    <w:rsid w:val="00430706"/>
    <w:rsid w:val="004307FE"/>
    <w:rsid w:val="00430992"/>
    <w:rsid w:val="00430DDF"/>
    <w:rsid w:val="00432978"/>
    <w:rsid w:val="00432A5E"/>
    <w:rsid w:val="00432B72"/>
    <w:rsid w:val="0043378A"/>
    <w:rsid w:val="00433C2F"/>
    <w:rsid w:val="00434E08"/>
    <w:rsid w:val="0043562C"/>
    <w:rsid w:val="00436F47"/>
    <w:rsid w:val="004375AD"/>
    <w:rsid w:val="00437C7A"/>
    <w:rsid w:val="00437C92"/>
    <w:rsid w:val="00437E8A"/>
    <w:rsid w:val="004440F9"/>
    <w:rsid w:val="0044473A"/>
    <w:rsid w:val="00444938"/>
    <w:rsid w:val="0044532A"/>
    <w:rsid w:val="004454C3"/>
    <w:rsid w:val="00445821"/>
    <w:rsid w:val="004479C8"/>
    <w:rsid w:val="00447A48"/>
    <w:rsid w:val="0045189E"/>
    <w:rsid w:val="00451AFF"/>
    <w:rsid w:val="00451FE1"/>
    <w:rsid w:val="00452820"/>
    <w:rsid w:val="00452D66"/>
    <w:rsid w:val="004530E3"/>
    <w:rsid w:val="00453447"/>
    <w:rsid w:val="00453AF5"/>
    <w:rsid w:val="00454876"/>
    <w:rsid w:val="004549B1"/>
    <w:rsid w:val="00455883"/>
    <w:rsid w:val="00455AD9"/>
    <w:rsid w:val="00457A1D"/>
    <w:rsid w:val="00460178"/>
    <w:rsid w:val="004603B5"/>
    <w:rsid w:val="004609A7"/>
    <w:rsid w:val="004613D2"/>
    <w:rsid w:val="004615DD"/>
    <w:rsid w:val="00461925"/>
    <w:rsid w:val="0046240E"/>
    <w:rsid w:val="00462558"/>
    <w:rsid w:val="00463966"/>
    <w:rsid w:val="0046430A"/>
    <w:rsid w:val="00464CF5"/>
    <w:rsid w:val="00465D50"/>
    <w:rsid w:val="0046607E"/>
    <w:rsid w:val="0046676F"/>
    <w:rsid w:val="004675F7"/>
    <w:rsid w:val="00467AC3"/>
    <w:rsid w:val="00467DAE"/>
    <w:rsid w:val="00470AF5"/>
    <w:rsid w:val="004713CD"/>
    <w:rsid w:val="0047271D"/>
    <w:rsid w:val="00472DE4"/>
    <w:rsid w:val="004738CF"/>
    <w:rsid w:val="00474674"/>
    <w:rsid w:val="00474E8B"/>
    <w:rsid w:val="00476CD7"/>
    <w:rsid w:val="00476E9B"/>
    <w:rsid w:val="004772F9"/>
    <w:rsid w:val="004810CD"/>
    <w:rsid w:val="00481B9A"/>
    <w:rsid w:val="00481C03"/>
    <w:rsid w:val="00481C9E"/>
    <w:rsid w:val="00482C8F"/>
    <w:rsid w:val="00483D68"/>
    <w:rsid w:val="0048430A"/>
    <w:rsid w:val="0048477F"/>
    <w:rsid w:val="00484B91"/>
    <w:rsid w:val="0048632C"/>
    <w:rsid w:val="0048638F"/>
    <w:rsid w:val="004865BF"/>
    <w:rsid w:val="00486DB9"/>
    <w:rsid w:val="00486EA7"/>
    <w:rsid w:val="00490573"/>
    <w:rsid w:val="00493167"/>
    <w:rsid w:val="00494314"/>
    <w:rsid w:val="0049456F"/>
    <w:rsid w:val="00494C22"/>
    <w:rsid w:val="00494F50"/>
    <w:rsid w:val="00495303"/>
    <w:rsid w:val="0049634F"/>
    <w:rsid w:val="004A005C"/>
    <w:rsid w:val="004A24C4"/>
    <w:rsid w:val="004A3951"/>
    <w:rsid w:val="004A3DB1"/>
    <w:rsid w:val="004A57ED"/>
    <w:rsid w:val="004A6B51"/>
    <w:rsid w:val="004B0E28"/>
    <w:rsid w:val="004B275E"/>
    <w:rsid w:val="004B3A45"/>
    <w:rsid w:val="004B48A7"/>
    <w:rsid w:val="004B4B5F"/>
    <w:rsid w:val="004B536E"/>
    <w:rsid w:val="004B74DB"/>
    <w:rsid w:val="004C0587"/>
    <w:rsid w:val="004C17A0"/>
    <w:rsid w:val="004C2DAB"/>
    <w:rsid w:val="004C2FD0"/>
    <w:rsid w:val="004C386F"/>
    <w:rsid w:val="004C45D9"/>
    <w:rsid w:val="004C6C80"/>
    <w:rsid w:val="004C6E68"/>
    <w:rsid w:val="004D0073"/>
    <w:rsid w:val="004D0145"/>
    <w:rsid w:val="004D0B20"/>
    <w:rsid w:val="004D1C02"/>
    <w:rsid w:val="004D1CFF"/>
    <w:rsid w:val="004D20C7"/>
    <w:rsid w:val="004D239D"/>
    <w:rsid w:val="004D24E7"/>
    <w:rsid w:val="004D27E2"/>
    <w:rsid w:val="004D436F"/>
    <w:rsid w:val="004D44AC"/>
    <w:rsid w:val="004D456E"/>
    <w:rsid w:val="004D4F61"/>
    <w:rsid w:val="004D61FD"/>
    <w:rsid w:val="004D648C"/>
    <w:rsid w:val="004D74E0"/>
    <w:rsid w:val="004D7593"/>
    <w:rsid w:val="004D75EB"/>
    <w:rsid w:val="004D7D75"/>
    <w:rsid w:val="004D7F20"/>
    <w:rsid w:val="004E01EA"/>
    <w:rsid w:val="004E3760"/>
    <w:rsid w:val="004E4632"/>
    <w:rsid w:val="004E465A"/>
    <w:rsid w:val="004E4DEA"/>
    <w:rsid w:val="004E59F0"/>
    <w:rsid w:val="004E5B2F"/>
    <w:rsid w:val="004E5B7B"/>
    <w:rsid w:val="004E5FFD"/>
    <w:rsid w:val="004E62F0"/>
    <w:rsid w:val="004E6955"/>
    <w:rsid w:val="004E703E"/>
    <w:rsid w:val="004F0284"/>
    <w:rsid w:val="004F144B"/>
    <w:rsid w:val="004F157D"/>
    <w:rsid w:val="004F240F"/>
    <w:rsid w:val="004F2881"/>
    <w:rsid w:val="004F4508"/>
    <w:rsid w:val="004F49B4"/>
    <w:rsid w:val="004F4B4F"/>
    <w:rsid w:val="004F4FE9"/>
    <w:rsid w:val="004F70B4"/>
    <w:rsid w:val="004F7F3B"/>
    <w:rsid w:val="00500D39"/>
    <w:rsid w:val="00500EB0"/>
    <w:rsid w:val="0050173A"/>
    <w:rsid w:val="005019D6"/>
    <w:rsid w:val="00502BC5"/>
    <w:rsid w:val="00503A8F"/>
    <w:rsid w:val="00504DDF"/>
    <w:rsid w:val="0050524A"/>
    <w:rsid w:val="00505AE8"/>
    <w:rsid w:val="00505BF1"/>
    <w:rsid w:val="00506515"/>
    <w:rsid w:val="00506C04"/>
    <w:rsid w:val="00507144"/>
    <w:rsid w:val="005075A0"/>
    <w:rsid w:val="005077B6"/>
    <w:rsid w:val="0051037F"/>
    <w:rsid w:val="005115C1"/>
    <w:rsid w:val="00511F2F"/>
    <w:rsid w:val="00512B98"/>
    <w:rsid w:val="005131F5"/>
    <w:rsid w:val="00513359"/>
    <w:rsid w:val="00513884"/>
    <w:rsid w:val="00513F95"/>
    <w:rsid w:val="00516C64"/>
    <w:rsid w:val="00517E8A"/>
    <w:rsid w:val="00520DE6"/>
    <w:rsid w:val="005212F7"/>
    <w:rsid w:val="005219FE"/>
    <w:rsid w:val="00521CD7"/>
    <w:rsid w:val="00522753"/>
    <w:rsid w:val="00523A6F"/>
    <w:rsid w:val="00523E79"/>
    <w:rsid w:val="00524FD6"/>
    <w:rsid w:val="005258C0"/>
    <w:rsid w:val="00525D41"/>
    <w:rsid w:val="00525E69"/>
    <w:rsid w:val="00526772"/>
    <w:rsid w:val="00527826"/>
    <w:rsid w:val="0052796B"/>
    <w:rsid w:val="0053099E"/>
    <w:rsid w:val="00530CED"/>
    <w:rsid w:val="005310FA"/>
    <w:rsid w:val="00532613"/>
    <w:rsid w:val="00534B33"/>
    <w:rsid w:val="00535007"/>
    <w:rsid w:val="005353C9"/>
    <w:rsid w:val="00536B56"/>
    <w:rsid w:val="0053766A"/>
    <w:rsid w:val="00537FB0"/>
    <w:rsid w:val="005402D7"/>
    <w:rsid w:val="0054040A"/>
    <w:rsid w:val="00540D84"/>
    <w:rsid w:val="005415DF"/>
    <w:rsid w:val="00542616"/>
    <w:rsid w:val="00543D6F"/>
    <w:rsid w:val="00544F0F"/>
    <w:rsid w:val="005458E9"/>
    <w:rsid w:val="00547EDA"/>
    <w:rsid w:val="00550B55"/>
    <w:rsid w:val="00552350"/>
    <w:rsid w:val="00552799"/>
    <w:rsid w:val="00552F66"/>
    <w:rsid w:val="0055426D"/>
    <w:rsid w:val="00554B08"/>
    <w:rsid w:val="00554F30"/>
    <w:rsid w:val="0055658B"/>
    <w:rsid w:val="00557798"/>
    <w:rsid w:val="00560430"/>
    <w:rsid w:val="00560D7A"/>
    <w:rsid w:val="005618E0"/>
    <w:rsid w:val="00561A4E"/>
    <w:rsid w:val="00561D67"/>
    <w:rsid w:val="005628A0"/>
    <w:rsid w:val="00564239"/>
    <w:rsid w:val="0056454E"/>
    <w:rsid w:val="00564758"/>
    <w:rsid w:val="005648C9"/>
    <w:rsid w:val="00564C7B"/>
    <w:rsid w:val="00565166"/>
    <w:rsid w:val="005659BE"/>
    <w:rsid w:val="005662F5"/>
    <w:rsid w:val="00566D8A"/>
    <w:rsid w:val="005674C0"/>
    <w:rsid w:val="005676E4"/>
    <w:rsid w:val="005707D4"/>
    <w:rsid w:val="00570BD7"/>
    <w:rsid w:val="00571B6F"/>
    <w:rsid w:val="00571D49"/>
    <w:rsid w:val="0057229B"/>
    <w:rsid w:val="005735DF"/>
    <w:rsid w:val="00573B59"/>
    <w:rsid w:val="00574628"/>
    <w:rsid w:val="00575151"/>
    <w:rsid w:val="005756A3"/>
    <w:rsid w:val="00575713"/>
    <w:rsid w:val="005763CC"/>
    <w:rsid w:val="00576460"/>
    <w:rsid w:val="0057721E"/>
    <w:rsid w:val="00577842"/>
    <w:rsid w:val="00577E8B"/>
    <w:rsid w:val="00582383"/>
    <w:rsid w:val="0058246E"/>
    <w:rsid w:val="00582DE0"/>
    <w:rsid w:val="00582F72"/>
    <w:rsid w:val="00583B40"/>
    <w:rsid w:val="00583DA6"/>
    <w:rsid w:val="00585605"/>
    <w:rsid w:val="00585903"/>
    <w:rsid w:val="00585A64"/>
    <w:rsid w:val="00586558"/>
    <w:rsid w:val="00587F6C"/>
    <w:rsid w:val="005902E7"/>
    <w:rsid w:val="00590856"/>
    <w:rsid w:val="00590BBA"/>
    <w:rsid w:val="00590DB7"/>
    <w:rsid w:val="005917F1"/>
    <w:rsid w:val="005918E3"/>
    <w:rsid w:val="00592520"/>
    <w:rsid w:val="005926A7"/>
    <w:rsid w:val="00592C2B"/>
    <w:rsid w:val="0059488C"/>
    <w:rsid w:val="005954B8"/>
    <w:rsid w:val="00595E31"/>
    <w:rsid w:val="00596125"/>
    <w:rsid w:val="0059665F"/>
    <w:rsid w:val="0059787B"/>
    <w:rsid w:val="00597BC1"/>
    <w:rsid w:val="005A1091"/>
    <w:rsid w:val="005A11B5"/>
    <w:rsid w:val="005A155C"/>
    <w:rsid w:val="005A1709"/>
    <w:rsid w:val="005A26C4"/>
    <w:rsid w:val="005A2836"/>
    <w:rsid w:val="005A41CF"/>
    <w:rsid w:val="005A4C1B"/>
    <w:rsid w:val="005A645D"/>
    <w:rsid w:val="005A72B0"/>
    <w:rsid w:val="005A784B"/>
    <w:rsid w:val="005B0267"/>
    <w:rsid w:val="005B0314"/>
    <w:rsid w:val="005B059B"/>
    <w:rsid w:val="005B14E8"/>
    <w:rsid w:val="005B1531"/>
    <w:rsid w:val="005B1648"/>
    <w:rsid w:val="005B1F39"/>
    <w:rsid w:val="005B40EA"/>
    <w:rsid w:val="005B49A2"/>
    <w:rsid w:val="005B4BB2"/>
    <w:rsid w:val="005B55E5"/>
    <w:rsid w:val="005B61BE"/>
    <w:rsid w:val="005B76AD"/>
    <w:rsid w:val="005C0417"/>
    <w:rsid w:val="005C0CF1"/>
    <w:rsid w:val="005C0F56"/>
    <w:rsid w:val="005C1891"/>
    <w:rsid w:val="005C22FB"/>
    <w:rsid w:val="005C2F29"/>
    <w:rsid w:val="005C395C"/>
    <w:rsid w:val="005C3DC1"/>
    <w:rsid w:val="005C60E3"/>
    <w:rsid w:val="005C61D9"/>
    <w:rsid w:val="005C772C"/>
    <w:rsid w:val="005C7DAF"/>
    <w:rsid w:val="005D00F4"/>
    <w:rsid w:val="005D07D3"/>
    <w:rsid w:val="005D0866"/>
    <w:rsid w:val="005D0BC3"/>
    <w:rsid w:val="005D2250"/>
    <w:rsid w:val="005D2481"/>
    <w:rsid w:val="005D2A2A"/>
    <w:rsid w:val="005D3452"/>
    <w:rsid w:val="005D355D"/>
    <w:rsid w:val="005D37BA"/>
    <w:rsid w:val="005D38C8"/>
    <w:rsid w:val="005D4597"/>
    <w:rsid w:val="005D4A6A"/>
    <w:rsid w:val="005D51A0"/>
    <w:rsid w:val="005D51CD"/>
    <w:rsid w:val="005D59BA"/>
    <w:rsid w:val="005D5C05"/>
    <w:rsid w:val="005D663B"/>
    <w:rsid w:val="005D67E7"/>
    <w:rsid w:val="005D68D0"/>
    <w:rsid w:val="005D6D3F"/>
    <w:rsid w:val="005D6E31"/>
    <w:rsid w:val="005D7B7D"/>
    <w:rsid w:val="005D7EC2"/>
    <w:rsid w:val="005E1648"/>
    <w:rsid w:val="005E24BD"/>
    <w:rsid w:val="005E2B8C"/>
    <w:rsid w:val="005E3D63"/>
    <w:rsid w:val="005E5E3A"/>
    <w:rsid w:val="005E5F39"/>
    <w:rsid w:val="005E688E"/>
    <w:rsid w:val="005E7182"/>
    <w:rsid w:val="005E794F"/>
    <w:rsid w:val="005F23AD"/>
    <w:rsid w:val="005F34F3"/>
    <w:rsid w:val="005F3686"/>
    <w:rsid w:val="005F3896"/>
    <w:rsid w:val="005F3F6B"/>
    <w:rsid w:val="005F55E1"/>
    <w:rsid w:val="005F6555"/>
    <w:rsid w:val="005F6DA5"/>
    <w:rsid w:val="005F709B"/>
    <w:rsid w:val="005F7F57"/>
    <w:rsid w:val="00600D8F"/>
    <w:rsid w:val="00600FB6"/>
    <w:rsid w:val="00602112"/>
    <w:rsid w:val="006025F8"/>
    <w:rsid w:val="00602791"/>
    <w:rsid w:val="006052D8"/>
    <w:rsid w:val="00605C9D"/>
    <w:rsid w:val="00606D13"/>
    <w:rsid w:val="00607C69"/>
    <w:rsid w:val="0061003C"/>
    <w:rsid w:val="006106CF"/>
    <w:rsid w:val="00611970"/>
    <w:rsid w:val="00612150"/>
    <w:rsid w:val="00613D39"/>
    <w:rsid w:val="0061490B"/>
    <w:rsid w:val="00614A8B"/>
    <w:rsid w:val="00614FFB"/>
    <w:rsid w:val="00615010"/>
    <w:rsid w:val="0061662D"/>
    <w:rsid w:val="006174D6"/>
    <w:rsid w:val="006178B5"/>
    <w:rsid w:val="006201AE"/>
    <w:rsid w:val="00620AE7"/>
    <w:rsid w:val="0062194B"/>
    <w:rsid w:val="006220C6"/>
    <w:rsid w:val="0062230C"/>
    <w:rsid w:val="006229F5"/>
    <w:rsid w:val="00622E88"/>
    <w:rsid w:val="00623086"/>
    <w:rsid w:val="00623E72"/>
    <w:rsid w:val="00623F28"/>
    <w:rsid w:val="006242FB"/>
    <w:rsid w:val="0062442A"/>
    <w:rsid w:val="00625F2B"/>
    <w:rsid w:val="00626282"/>
    <w:rsid w:val="00626682"/>
    <w:rsid w:val="00626E93"/>
    <w:rsid w:val="006274A2"/>
    <w:rsid w:val="00631610"/>
    <w:rsid w:val="00631620"/>
    <w:rsid w:val="00632666"/>
    <w:rsid w:val="00632D87"/>
    <w:rsid w:val="00632DF9"/>
    <w:rsid w:val="0063382E"/>
    <w:rsid w:val="00633B83"/>
    <w:rsid w:val="006346BD"/>
    <w:rsid w:val="0063477A"/>
    <w:rsid w:val="00634B84"/>
    <w:rsid w:val="006351A7"/>
    <w:rsid w:val="006356F1"/>
    <w:rsid w:val="00635C3B"/>
    <w:rsid w:val="00636C1F"/>
    <w:rsid w:val="00637487"/>
    <w:rsid w:val="00637781"/>
    <w:rsid w:val="00640124"/>
    <w:rsid w:val="0064018F"/>
    <w:rsid w:val="00640226"/>
    <w:rsid w:val="00640D1A"/>
    <w:rsid w:val="00640F97"/>
    <w:rsid w:val="006411C7"/>
    <w:rsid w:val="0064154B"/>
    <w:rsid w:val="006420A9"/>
    <w:rsid w:val="006420D7"/>
    <w:rsid w:val="00642C61"/>
    <w:rsid w:val="00642CDD"/>
    <w:rsid w:val="006430D2"/>
    <w:rsid w:val="00643AEF"/>
    <w:rsid w:val="00643FC6"/>
    <w:rsid w:val="00644945"/>
    <w:rsid w:val="00644BFF"/>
    <w:rsid w:val="00644CB7"/>
    <w:rsid w:val="00645118"/>
    <w:rsid w:val="006452C7"/>
    <w:rsid w:val="00645FCF"/>
    <w:rsid w:val="006463BB"/>
    <w:rsid w:val="006500CA"/>
    <w:rsid w:val="0065096A"/>
    <w:rsid w:val="006515D3"/>
    <w:rsid w:val="00651C55"/>
    <w:rsid w:val="00651CAC"/>
    <w:rsid w:val="006522DB"/>
    <w:rsid w:val="00652A69"/>
    <w:rsid w:val="00653ED9"/>
    <w:rsid w:val="00654020"/>
    <w:rsid w:val="00655153"/>
    <w:rsid w:val="00655605"/>
    <w:rsid w:val="00655626"/>
    <w:rsid w:val="00655B05"/>
    <w:rsid w:val="006561A3"/>
    <w:rsid w:val="006562AB"/>
    <w:rsid w:val="00657F0F"/>
    <w:rsid w:val="006603C3"/>
    <w:rsid w:val="0066053E"/>
    <w:rsid w:val="0066080A"/>
    <w:rsid w:val="00660962"/>
    <w:rsid w:val="0066119C"/>
    <w:rsid w:val="0066129A"/>
    <w:rsid w:val="00661378"/>
    <w:rsid w:val="00663678"/>
    <w:rsid w:val="00663F3A"/>
    <w:rsid w:val="00664145"/>
    <w:rsid w:val="006654CE"/>
    <w:rsid w:val="00667874"/>
    <w:rsid w:val="006707E6"/>
    <w:rsid w:val="0067214A"/>
    <w:rsid w:val="00672637"/>
    <w:rsid w:val="00674D21"/>
    <w:rsid w:val="00675660"/>
    <w:rsid w:val="00677025"/>
    <w:rsid w:val="0068019A"/>
    <w:rsid w:val="006842D6"/>
    <w:rsid w:val="00684C8C"/>
    <w:rsid w:val="00684F23"/>
    <w:rsid w:val="006850EF"/>
    <w:rsid w:val="00685C59"/>
    <w:rsid w:val="00686A36"/>
    <w:rsid w:val="00687548"/>
    <w:rsid w:val="0068791B"/>
    <w:rsid w:val="00687B88"/>
    <w:rsid w:val="00687BAE"/>
    <w:rsid w:val="006905B8"/>
    <w:rsid w:val="00690A61"/>
    <w:rsid w:val="00691D6A"/>
    <w:rsid w:val="00691D7F"/>
    <w:rsid w:val="00691D98"/>
    <w:rsid w:val="00691F31"/>
    <w:rsid w:val="0069205C"/>
    <w:rsid w:val="0069285C"/>
    <w:rsid w:val="00692EBE"/>
    <w:rsid w:val="00692EEE"/>
    <w:rsid w:val="00693396"/>
    <w:rsid w:val="00694507"/>
    <w:rsid w:val="00694B0B"/>
    <w:rsid w:val="00696E57"/>
    <w:rsid w:val="006970AD"/>
    <w:rsid w:val="00697199"/>
    <w:rsid w:val="006976EF"/>
    <w:rsid w:val="006978A4"/>
    <w:rsid w:val="006A0A43"/>
    <w:rsid w:val="006A16F3"/>
    <w:rsid w:val="006A18A8"/>
    <w:rsid w:val="006A2EFF"/>
    <w:rsid w:val="006A3A58"/>
    <w:rsid w:val="006A533E"/>
    <w:rsid w:val="006A6046"/>
    <w:rsid w:val="006A676A"/>
    <w:rsid w:val="006A7229"/>
    <w:rsid w:val="006A771B"/>
    <w:rsid w:val="006A7A32"/>
    <w:rsid w:val="006A7D00"/>
    <w:rsid w:val="006B0855"/>
    <w:rsid w:val="006B0963"/>
    <w:rsid w:val="006B0B77"/>
    <w:rsid w:val="006B1B2A"/>
    <w:rsid w:val="006B1B4C"/>
    <w:rsid w:val="006B28E5"/>
    <w:rsid w:val="006B2D6D"/>
    <w:rsid w:val="006B43B9"/>
    <w:rsid w:val="006B476B"/>
    <w:rsid w:val="006B52A4"/>
    <w:rsid w:val="006B54AF"/>
    <w:rsid w:val="006B555E"/>
    <w:rsid w:val="006B734A"/>
    <w:rsid w:val="006B7378"/>
    <w:rsid w:val="006C0336"/>
    <w:rsid w:val="006C0449"/>
    <w:rsid w:val="006C3067"/>
    <w:rsid w:val="006C39CD"/>
    <w:rsid w:val="006C3A2E"/>
    <w:rsid w:val="006C4993"/>
    <w:rsid w:val="006C4F21"/>
    <w:rsid w:val="006C6005"/>
    <w:rsid w:val="006C6D72"/>
    <w:rsid w:val="006D0CA5"/>
    <w:rsid w:val="006D1153"/>
    <w:rsid w:val="006D28E9"/>
    <w:rsid w:val="006D3207"/>
    <w:rsid w:val="006D35D1"/>
    <w:rsid w:val="006D374C"/>
    <w:rsid w:val="006D44DE"/>
    <w:rsid w:val="006D4C38"/>
    <w:rsid w:val="006D58AB"/>
    <w:rsid w:val="006D6166"/>
    <w:rsid w:val="006D7147"/>
    <w:rsid w:val="006D73F2"/>
    <w:rsid w:val="006D778C"/>
    <w:rsid w:val="006D7B06"/>
    <w:rsid w:val="006E0108"/>
    <w:rsid w:val="006E0D7B"/>
    <w:rsid w:val="006E0D7D"/>
    <w:rsid w:val="006E118E"/>
    <w:rsid w:val="006E1E70"/>
    <w:rsid w:val="006E24FF"/>
    <w:rsid w:val="006E2C5F"/>
    <w:rsid w:val="006E2E6B"/>
    <w:rsid w:val="006E30F5"/>
    <w:rsid w:val="006E33B8"/>
    <w:rsid w:val="006E3AC4"/>
    <w:rsid w:val="006E4B78"/>
    <w:rsid w:val="006E5A2D"/>
    <w:rsid w:val="006E626D"/>
    <w:rsid w:val="006E6B25"/>
    <w:rsid w:val="006F0163"/>
    <w:rsid w:val="006F0498"/>
    <w:rsid w:val="006F09D2"/>
    <w:rsid w:val="006F207A"/>
    <w:rsid w:val="006F3034"/>
    <w:rsid w:val="006F42CB"/>
    <w:rsid w:val="006F4913"/>
    <w:rsid w:val="006F4963"/>
    <w:rsid w:val="006F50DA"/>
    <w:rsid w:val="006F74BC"/>
    <w:rsid w:val="006F7E0C"/>
    <w:rsid w:val="00700389"/>
    <w:rsid w:val="007004C9"/>
    <w:rsid w:val="00700AA9"/>
    <w:rsid w:val="00701290"/>
    <w:rsid w:val="007022E3"/>
    <w:rsid w:val="007026D1"/>
    <w:rsid w:val="007028DE"/>
    <w:rsid w:val="0070344A"/>
    <w:rsid w:val="00703D7B"/>
    <w:rsid w:val="00704353"/>
    <w:rsid w:val="00706774"/>
    <w:rsid w:val="0070695C"/>
    <w:rsid w:val="0070746B"/>
    <w:rsid w:val="007074B2"/>
    <w:rsid w:val="007100C9"/>
    <w:rsid w:val="00710257"/>
    <w:rsid w:val="00710C24"/>
    <w:rsid w:val="00712239"/>
    <w:rsid w:val="0071446A"/>
    <w:rsid w:val="007149F5"/>
    <w:rsid w:val="0071590D"/>
    <w:rsid w:val="0071595C"/>
    <w:rsid w:val="0072046B"/>
    <w:rsid w:val="00720813"/>
    <w:rsid w:val="00721AE8"/>
    <w:rsid w:val="007224E5"/>
    <w:rsid w:val="00722BF7"/>
    <w:rsid w:val="007241E0"/>
    <w:rsid w:val="007277F9"/>
    <w:rsid w:val="00727CF0"/>
    <w:rsid w:val="00727D33"/>
    <w:rsid w:val="00730801"/>
    <w:rsid w:val="00731CE0"/>
    <w:rsid w:val="00731E95"/>
    <w:rsid w:val="00732D30"/>
    <w:rsid w:val="00733A46"/>
    <w:rsid w:val="00734203"/>
    <w:rsid w:val="007342F7"/>
    <w:rsid w:val="007347CD"/>
    <w:rsid w:val="00734C88"/>
    <w:rsid w:val="007371E2"/>
    <w:rsid w:val="007374EC"/>
    <w:rsid w:val="007403F1"/>
    <w:rsid w:val="00740A48"/>
    <w:rsid w:val="00740C19"/>
    <w:rsid w:val="00740C3E"/>
    <w:rsid w:val="00740CF4"/>
    <w:rsid w:val="0074124E"/>
    <w:rsid w:val="00742E14"/>
    <w:rsid w:val="007431D8"/>
    <w:rsid w:val="00744C57"/>
    <w:rsid w:val="007452F6"/>
    <w:rsid w:val="00745A53"/>
    <w:rsid w:val="00745BE4"/>
    <w:rsid w:val="00745BEF"/>
    <w:rsid w:val="007472D2"/>
    <w:rsid w:val="007477C0"/>
    <w:rsid w:val="00747E0E"/>
    <w:rsid w:val="00752303"/>
    <w:rsid w:val="0075269D"/>
    <w:rsid w:val="00753A9D"/>
    <w:rsid w:val="007542D0"/>
    <w:rsid w:val="0075469A"/>
    <w:rsid w:val="007557C6"/>
    <w:rsid w:val="00756012"/>
    <w:rsid w:val="0075635D"/>
    <w:rsid w:val="00757AA9"/>
    <w:rsid w:val="00757ABF"/>
    <w:rsid w:val="00760583"/>
    <w:rsid w:val="007606F1"/>
    <w:rsid w:val="007609B8"/>
    <w:rsid w:val="00760A9D"/>
    <w:rsid w:val="00760B05"/>
    <w:rsid w:val="007611DE"/>
    <w:rsid w:val="00763EF6"/>
    <w:rsid w:val="00764265"/>
    <w:rsid w:val="00764FAB"/>
    <w:rsid w:val="0076516B"/>
    <w:rsid w:val="00765F91"/>
    <w:rsid w:val="00766928"/>
    <w:rsid w:val="00766C46"/>
    <w:rsid w:val="00767848"/>
    <w:rsid w:val="00770841"/>
    <w:rsid w:val="00771761"/>
    <w:rsid w:val="00773A87"/>
    <w:rsid w:val="007744DC"/>
    <w:rsid w:val="00774673"/>
    <w:rsid w:val="007755DE"/>
    <w:rsid w:val="007767AD"/>
    <w:rsid w:val="0077782C"/>
    <w:rsid w:val="007778C7"/>
    <w:rsid w:val="00777DE4"/>
    <w:rsid w:val="007812D6"/>
    <w:rsid w:val="0078177C"/>
    <w:rsid w:val="00781863"/>
    <w:rsid w:val="00781986"/>
    <w:rsid w:val="00782EFB"/>
    <w:rsid w:val="00783A7F"/>
    <w:rsid w:val="00784157"/>
    <w:rsid w:val="0078428F"/>
    <w:rsid w:val="00784E0D"/>
    <w:rsid w:val="00784FEE"/>
    <w:rsid w:val="00785DBF"/>
    <w:rsid w:val="00786562"/>
    <w:rsid w:val="00786E6B"/>
    <w:rsid w:val="007870DD"/>
    <w:rsid w:val="00787740"/>
    <w:rsid w:val="00790FC5"/>
    <w:rsid w:val="00791E6F"/>
    <w:rsid w:val="00791F28"/>
    <w:rsid w:val="0079212A"/>
    <w:rsid w:val="007943F4"/>
    <w:rsid w:val="00794B9C"/>
    <w:rsid w:val="00796322"/>
    <w:rsid w:val="007A078A"/>
    <w:rsid w:val="007A0D82"/>
    <w:rsid w:val="007A1A27"/>
    <w:rsid w:val="007A23A9"/>
    <w:rsid w:val="007A23DC"/>
    <w:rsid w:val="007A2EF7"/>
    <w:rsid w:val="007A3397"/>
    <w:rsid w:val="007A3406"/>
    <w:rsid w:val="007A39F1"/>
    <w:rsid w:val="007A3CDD"/>
    <w:rsid w:val="007A4155"/>
    <w:rsid w:val="007A59A9"/>
    <w:rsid w:val="007A624B"/>
    <w:rsid w:val="007A68F9"/>
    <w:rsid w:val="007A6B2A"/>
    <w:rsid w:val="007A79C7"/>
    <w:rsid w:val="007A7F44"/>
    <w:rsid w:val="007B0208"/>
    <w:rsid w:val="007B04B5"/>
    <w:rsid w:val="007B0615"/>
    <w:rsid w:val="007B2021"/>
    <w:rsid w:val="007B2216"/>
    <w:rsid w:val="007B2799"/>
    <w:rsid w:val="007B3869"/>
    <w:rsid w:val="007B4026"/>
    <w:rsid w:val="007B47B2"/>
    <w:rsid w:val="007B50CC"/>
    <w:rsid w:val="007B6616"/>
    <w:rsid w:val="007B69FD"/>
    <w:rsid w:val="007B6B6B"/>
    <w:rsid w:val="007B755D"/>
    <w:rsid w:val="007B7623"/>
    <w:rsid w:val="007C0B22"/>
    <w:rsid w:val="007C0B33"/>
    <w:rsid w:val="007C128D"/>
    <w:rsid w:val="007C164E"/>
    <w:rsid w:val="007C1891"/>
    <w:rsid w:val="007C18AD"/>
    <w:rsid w:val="007C2771"/>
    <w:rsid w:val="007C3042"/>
    <w:rsid w:val="007C31EB"/>
    <w:rsid w:val="007C3732"/>
    <w:rsid w:val="007C436B"/>
    <w:rsid w:val="007C486F"/>
    <w:rsid w:val="007C4D63"/>
    <w:rsid w:val="007C5309"/>
    <w:rsid w:val="007C5A37"/>
    <w:rsid w:val="007C5BEE"/>
    <w:rsid w:val="007C623E"/>
    <w:rsid w:val="007C689E"/>
    <w:rsid w:val="007C7289"/>
    <w:rsid w:val="007C7E61"/>
    <w:rsid w:val="007D0C3D"/>
    <w:rsid w:val="007D1381"/>
    <w:rsid w:val="007D340E"/>
    <w:rsid w:val="007D446F"/>
    <w:rsid w:val="007D564B"/>
    <w:rsid w:val="007D576F"/>
    <w:rsid w:val="007D5FA2"/>
    <w:rsid w:val="007D6CE1"/>
    <w:rsid w:val="007D7717"/>
    <w:rsid w:val="007D7CD8"/>
    <w:rsid w:val="007E1093"/>
    <w:rsid w:val="007E19A9"/>
    <w:rsid w:val="007E1C14"/>
    <w:rsid w:val="007E1FD2"/>
    <w:rsid w:val="007E20E8"/>
    <w:rsid w:val="007E2104"/>
    <w:rsid w:val="007E4BA0"/>
    <w:rsid w:val="007E4F36"/>
    <w:rsid w:val="007E5AC7"/>
    <w:rsid w:val="007E5C99"/>
    <w:rsid w:val="007E5FD5"/>
    <w:rsid w:val="007E76A7"/>
    <w:rsid w:val="007E7C18"/>
    <w:rsid w:val="007E7E61"/>
    <w:rsid w:val="007F03E2"/>
    <w:rsid w:val="007F190A"/>
    <w:rsid w:val="007F2C15"/>
    <w:rsid w:val="007F40B5"/>
    <w:rsid w:val="007F461C"/>
    <w:rsid w:val="007F5927"/>
    <w:rsid w:val="007F5A5C"/>
    <w:rsid w:val="007F78CB"/>
    <w:rsid w:val="00800105"/>
    <w:rsid w:val="008013E8"/>
    <w:rsid w:val="00802293"/>
    <w:rsid w:val="008023D9"/>
    <w:rsid w:val="008024E5"/>
    <w:rsid w:val="008025DB"/>
    <w:rsid w:val="008030A7"/>
    <w:rsid w:val="008030D1"/>
    <w:rsid w:val="0080314C"/>
    <w:rsid w:val="008053D1"/>
    <w:rsid w:val="00805C62"/>
    <w:rsid w:val="00805E7B"/>
    <w:rsid w:val="00807064"/>
    <w:rsid w:val="00807E3E"/>
    <w:rsid w:val="008107C5"/>
    <w:rsid w:val="008112B0"/>
    <w:rsid w:val="008112CD"/>
    <w:rsid w:val="0081199E"/>
    <w:rsid w:val="008120BB"/>
    <w:rsid w:val="008124BD"/>
    <w:rsid w:val="00813976"/>
    <w:rsid w:val="00813A15"/>
    <w:rsid w:val="008141B2"/>
    <w:rsid w:val="00814A78"/>
    <w:rsid w:val="00814F07"/>
    <w:rsid w:val="0081635E"/>
    <w:rsid w:val="008163FE"/>
    <w:rsid w:val="00817609"/>
    <w:rsid w:val="00817F14"/>
    <w:rsid w:val="00822413"/>
    <w:rsid w:val="0082249F"/>
    <w:rsid w:val="00822517"/>
    <w:rsid w:val="00822694"/>
    <w:rsid w:val="00822DE4"/>
    <w:rsid w:val="008256D5"/>
    <w:rsid w:val="008263EC"/>
    <w:rsid w:val="008273AA"/>
    <w:rsid w:val="0082762F"/>
    <w:rsid w:val="00830E58"/>
    <w:rsid w:val="00831F87"/>
    <w:rsid w:val="008320F2"/>
    <w:rsid w:val="008329AF"/>
    <w:rsid w:val="008339CB"/>
    <w:rsid w:val="00833B6B"/>
    <w:rsid w:val="00834A86"/>
    <w:rsid w:val="00834D36"/>
    <w:rsid w:val="00834E38"/>
    <w:rsid w:val="00835422"/>
    <w:rsid w:val="008364EB"/>
    <w:rsid w:val="00837041"/>
    <w:rsid w:val="00837705"/>
    <w:rsid w:val="00837B6B"/>
    <w:rsid w:val="00837F0B"/>
    <w:rsid w:val="00840E37"/>
    <w:rsid w:val="0084131A"/>
    <w:rsid w:val="0084148B"/>
    <w:rsid w:val="00841DE9"/>
    <w:rsid w:val="00842EA1"/>
    <w:rsid w:val="0084335C"/>
    <w:rsid w:val="0084394D"/>
    <w:rsid w:val="00844450"/>
    <w:rsid w:val="008457D2"/>
    <w:rsid w:val="00847559"/>
    <w:rsid w:val="00847BE2"/>
    <w:rsid w:val="00850377"/>
    <w:rsid w:val="00850ADE"/>
    <w:rsid w:val="00850F01"/>
    <w:rsid w:val="008527FC"/>
    <w:rsid w:val="00852B9A"/>
    <w:rsid w:val="00852EC5"/>
    <w:rsid w:val="00852F26"/>
    <w:rsid w:val="00853C00"/>
    <w:rsid w:val="0085490C"/>
    <w:rsid w:val="00854AB9"/>
    <w:rsid w:val="00854CFB"/>
    <w:rsid w:val="00854E66"/>
    <w:rsid w:val="00855EE3"/>
    <w:rsid w:val="0085613C"/>
    <w:rsid w:val="008561D8"/>
    <w:rsid w:val="00856315"/>
    <w:rsid w:val="008566A9"/>
    <w:rsid w:val="00857CAB"/>
    <w:rsid w:val="0086077C"/>
    <w:rsid w:val="00860A9B"/>
    <w:rsid w:val="008616BF"/>
    <w:rsid w:val="008616E8"/>
    <w:rsid w:val="008635B8"/>
    <w:rsid w:val="00864B38"/>
    <w:rsid w:val="00865AEA"/>
    <w:rsid w:val="00866AD1"/>
    <w:rsid w:val="00866B99"/>
    <w:rsid w:val="00867096"/>
    <w:rsid w:val="0087009C"/>
    <w:rsid w:val="00871439"/>
    <w:rsid w:val="00871BEB"/>
    <w:rsid w:val="008728E2"/>
    <w:rsid w:val="00873056"/>
    <w:rsid w:val="00873AD1"/>
    <w:rsid w:val="008748F0"/>
    <w:rsid w:val="00874F27"/>
    <w:rsid w:val="0087532C"/>
    <w:rsid w:val="0087560F"/>
    <w:rsid w:val="0087567B"/>
    <w:rsid w:val="008759AF"/>
    <w:rsid w:val="00876770"/>
    <w:rsid w:val="00876837"/>
    <w:rsid w:val="008768A0"/>
    <w:rsid w:val="00876B5D"/>
    <w:rsid w:val="0087709A"/>
    <w:rsid w:val="008774C3"/>
    <w:rsid w:val="008774FF"/>
    <w:rsid w:val="008776F6"/>
    <w:rsid w:val="00880B4A"/>
    <w:rsid w:val="0088179F"/>
    <w:rsid w:val="00882095"/>
    <w:rsid w:val="008822E6"/>
    <w:rsid w:val="008828A6"/>
    <w:rsid w:val="00882FB2"/>
    <w:rsid w:val="008846FD"/>
    <w:rsid w:val="00884E6B"/>
    <w:rsid w:val="008852A9"/>
    <w:rsid w:val="00885605"/>
    <w:rsid w:val="00885CDD"/>
    <w:rsid w:val="00887302"/>
    <w:rsid w:val="008905B1"/>
    <w:rsid w:val="00890EF5"/>
    <w:rsid w:val="00890F53"/>
    <w:rsid w:val="008924AB"/>
    <w:rsid w:val="0089314C"/>
    <w:rsid w:val="008933E9"/>
    <w:rsid w:val="00893815"/>
    <w:rsid w:val="00894D01"/>
    <w:rsid w:val="0089554D"/>
    <w:rsid w:val="00896AAE"/>
    <w:rsid w:val="00896B9E"/>
    <w:rsid w:val="00896DB6"/>
    <w:rsid w:val="00896E5E"/>
    <w:rsid w:val="0089712D"/>
    <w:rsid w:val="00897455"/>
    <w:rsid w:val="008977C5"/>
    <w:rsid w:val="008A0A02"/>
    <w:rsid w:val="008A25CC"/>
    <w:rsid w:val="008A2DEF"/>
    <w:rsid w:val="008A3370"/>
    <w:rsid w:val="008A3A89"/>
    <w:rsid w:val="008A3C78"/>
    <w:rsid w:val="008A42E6"/>
    <w:rsid w:val="008B0A2B"/>
    <w:rsid w:val="008B129E"/>
    <w:rsid w:val="008B1B56"/>
    <w:rsid w:val="008B2932"/>
    <w:rsid w:val="008B2F0D"/>
    <w:rsid w:val="008B3196"/>
    <w:rsid w:val="008B37FF"/>
    <w:rsid w:val="008B4262"/>
    <w:rsid w:val="008B5C70"/>
    <w:rsid w:val="008B6465"/>
    <w:rsid w:val="008B6A66"/>
    <w:rsid w:val="008C01EB"/>
    <w:rsid w:val="008C07A8"/>
    <w:rsid w:val="008C16F9"/>
    <w:rsid w:val="008C1B3B"/>
    <w:rsid w:val="008C1F5B"/>
    <w:rsid w:val="008C21C9"/>
    <w:rsid w:val="008C263B"/>
    <w:rsid w:val="008C2F5F"/>
    <w:rsid w:val="008C52AE"/>
    <w:rsid w:val="008C5658"/>
    <w:rsid w:val="008C57DC"/>
    <w:rsid w:val="008C5D51"/>
    <w:rsid w:val="008C5F56"/>
    <w:rsid w:val="008C6FDE"/>
    <w:rsid w:val="008D0103"/>
    <w:rsid w:val="008D175C"/>
    <w:rsid w:val="008D1C6C"/>
    <w:rsid w:val="008D1DA1"/>
    <w:rsid w:val="008D1FBD"/>
    <w:rsid w:val="008D20E7"/>
    <w:rsid w:val="008D25C6"/>
    <w:rsid w:val="008D2E2F"/>
    <w:rsid w:val="008D2F4B"/>
    <w:rsid w:val="008D5460"/>
    <w:rsid w:val="008D5DB3"/>
    <w:rsid w:val="008D646F"/>
    <w:rsid w:val="008D6EEB"/>
    <w:rsid w:val="008D7563"/>
    <w:rsid w:val="008D7DA7"/>
    <w:rsid w:val="008E07E5"/>
    <w:rsid w:val="008E0C20"/>
    <w:rsid w:val="008E1327"/>
    <w:rsid w:val="008E1D41"/>
    <w:rsid w:val="008E22BD"/>
    <w:rsid w:val="008E2C7D"/>
    <w:rsid w:val="008E3CA7"/>
    <w:rsid w:val="008E4B81"/>
    <w:rsid w:val="008E54D0"/>
    <w:rsid w:val="008E5D4A"/>
    <w:rsid w:val="008E6196"/>
    <w:rsid w:val="008E64A3"/>
    <w:rsid w:val="008E6F78"/>
    <w:rsid w:val="008E7345"/>
    <w:rsid w:val="008E789F"/>
    <w:rsid w:val="008F0092"/>
    <w:rsid w:val="008F0582"/>
    <w:rsid w:val="008F14D8"/>
    <w:rsid w:val="008F15F4"/>
    <w:rsid w:val="008F1A69"/>
    <w:rsid w:val="008F1B86"/>
    <w:rsid w:val="008F1BA2"/>
    <w:rsid w:val="008F1F64"/>
    <w:rsid w:val="008F2040"/>
    <w:rsid w:val="008F2228"/>
    <w:rsid w:val="008F34C6"/>
    <w:rsid w:val="008F3700"/>
    <w:rsid w:val="008F47BD"/>
    <w:rsid w:val="008F56AF"/>
    <w:rsid w:val="008F56EF"/>
    <w:rsid w:val="008F5FF8"/>
    <w:rsid w:val="008F70A7"/>
    <w:rsid w:val="008F7210"/>
    <w:rsid w:val="008F778D"/>
    <w:rsid w:val="008F7F46"/>
    <w:rsid w:val="0090099C"/>
    <w:rsid w:val="0090251D"/>
    <w:rsid w:val="00903437"/>
    <w:rsid w:val="0090368E"/>
    <w:rsid w:val="009043B0"/>
    <w:rsid w:val="00904866"/>
    <w:rsid w:val="00904B98"/>
    <w:rsid w:val="00904CF1"/>
    <w:rsid w:val="00906651"/>
    <w:rsid w:val="00906A52"/>
    <w:rsid w:val="009079F3"/>
    <w:rsid w:val="00907EC6"/>
    <w:rsid w:val="00907FC5"/>
    <w:rsid w:val="009119EA"/>
    <w:rsid w:val="0091346C"/>
    <w:rsid w:val="00913838"/>
    <w:rsid w:val="00914983"/>
    <w:rsid w:val="00916379"/>
    <w:rsid w:val="00917109"/>
    <w:rsid w:val="009177AF"/>
    <w:rsid w:val="00917F37"/>
    <w:rsid w:val="0092028C"/>
    <w:rsid w:val="009204A7"/>
    <w:rsid w:val="009205FC"/>
    <w:rsid w:val="00920808"/>
    <w:rsid w:val="00920DBC"/>
    <w:rsid w:val="009217C0"/>
    <w:rsid w:val="00921973"/>
    <w:rsid w:val="00921F47"/>
    <w:rsid w:val="009222F4"/>
    <w:rsid w:val="0092266A"/>
    <w:rsid w:val="009229F1"/>
    <w:rsid w:val="00923355"/>
    <w:rsid w:val="0092353C"/>
    <w:rsid w:val="00924765"/>
    <w:rsid w:val="009247A4"/>
    <w:rsid w:val="009247CC"/>
    <w:rsid w:val="00924C59"/>
    <w:rsid w:val="00924CC3"/>
    <w:rsid w:val="00925184"/>
    <w:rsid w:val="00927119"/>
    <w:rsid w:val="00927EB9"/>
    <w:rsid w:val="00927F1B"/>
    <w:rsid w:val="009302A9"/>
    <w:rsid w:val="009306DA"/>
    <w:rsid w:val="00931446"/>
    <w:rsid w:val="0093171B"/>
    <w:rsid w:val="0093174F"/>
    <w:rsid w:val="00932306"/>
    <w:rsid w:val="0093431F"/>
    <w:rsid w:val="00935372"/>
    <w:rsid w:val="009358EA"/>
    <w:rsid w:val="0093590F"/>
    <w:rsid w:val="00935EB6"/>
    <w:rsid w:val="009364B5"/>
    <w:rsid w:val="00936719"/>
    <w:rsid w:val="00936FEA"/>
    <w:rsid w:val="00937331"/>
    <w:rsid w:val="00937834"/>
    <w:rsid w:val="009407FA"/>
    <w:rsid w:val="0094129B"/>
    <w:rsid w:val="00941BC5"/>
    <w:rsid w:val="00941F42"/>
    <w:rsid w:val="0094206B"/>
    <w:rsid w:val="009429D7"/>
    <w:rsid w:val="009439BF"/>
    <w:rsid w:val="00943A0A"/>
    <w:rsid w:val="00943B76"/>
    <w:rsid w:val="00944540"/>
    <w:rsid w:val="00945282"/>
    <w:rsid w:val="0094533A"/>
    <w:rsid w:val="0094657A"/>
    <w:rsid w:val="00946A7D"/>
    <w:rsid w:val="00947580"/>
    <w:rsid w:val="00947735"/>
    <w:rsid w:val="0094777A"/>
    <w:rsid w:val="00947D7D"/>
    <w:rsid w:val="00947FDF"/>
    <w:rsid w:val="00950316"/>
    <w:rsid w:val="00951730"/>
    <w:rsid w:val="00952839"/>
    <w:rsid w:val="00952D7B"/>
    <w:rsid w:val="009536DD"/>
    <w:rsid w:val="00954760"/>
    <w:rsid w:val="0095524D"/>
    <w:rsid w:val="009556E1"/>
    <w:rsid w:val="00955A45"/>
    <w:rsid w:val="00955DF4"/>
    <w:rsid w:val="009560DF"/>
    <w:rsid w:val="0095669F"/>
    <w:rsid w:val="00956750"/>
    <w:rsid w:val="00957196"/>
    <w:rsid w:val="009572E5"/>
    <w:rsid w:val="00957CAC"/>
    <w:rsid w:val="00961D23"/>
    <w:rsid w:val="009639E3"/>
    <w:rsid w:val="00964DE0"/>
    <w:rsid w:val="00965854"/>
    <w:rsid w:val="00966273"/>
    <w:rsid w:val="00966322"/>
    <w:rsid w:val="00966C25"/>
    <w:rsid w:val="00966E6A"/>
    <w:rsid w:val="00966F94"/>
    <w:rsid w:val="00967B58"/>
    <w:rsid w:val="00967C75"/>
    <w:rsid w:val="00970EBF"/>
    <w:rsid w:val="00971151"/>
    <w:rsid w:val="00971DFA"/>
    <w:rsid w:val="0097290B"/>
    <w:rsid w:val="00973851"/>
    <w:rsid w:val="00973F11"/>
    <w:rsid w:val="00974290"/>
    <w:rsid w:val="009742D4"/>
    <w:rsid w:val="009743AD"/>
    <w:rsid w:val="00974A07"/>
    <w:rsid w:val="00974D2B"/>
    <w:rsid w:val="00975E2A"/>
    <w:rsid w:val="00976AB3"/>
    <w:rsid w:val="00976BFE"/>
    <w:rsid w:val="00976C18"/>
    <w:rsid w:val="0097712B"/>
    <w:rsid w:val="009801DD"/>
    <w:rsid w:val="009822D3"/>
    <w:rsid w:val="00982D3B"/>
    <w:rsid w:val="00983066"/>
    <w:rsid w:val="00983669"/>
    <w:rsid w:val="00984075"/>
    <w:rsid w:val="00984785"/>
    <w:rsid w:val="00985431"/>
    <w:rsid w:val="00985544"/>
    <w:rsid w:val="0098754B"/>
    <w:rsid w:val="009904E1"/>
    <w:rsid w:val="00993E2D"/>
    <w:rsid w:val="00994018"/>
    <w:rsid w:val="00995D65"/>
    <w:rsid w:val="0099633B"/>
    <w:rsid w:val="009966AC"/>
    <w:rsid w:val="00996B41"/>
    <w:rsid w:val="00997614"/>
    <w:rsid w:val="00997730"/>
    <w:rsid w:val="009A03A6"/>
    <w:rsid w:val="009A04B6"/>
    <w:rsid w:val="009A08A6"/>
    <w:rsid w:val="009A1A3A"/>
    <w:rsid w:val="009A2806"/>
    <w:rsid w:val="009A2DB8"/>
    <w:rsid w:val="009A39F2"/>
    <w:rsid w:val="009A4123"/>
    <w:rsid w:val="009A44F7"/>
    <w:rsid w:val="009A4AC0"/>
    <w:rsid w:val="009A4C3E"/>
    <w:rsid w:val="009A5642"/>
    <w:rsid w:val="009B109E"/>
    <w:rsid w:val="009B1675"/>
    <w:rsid w:val="009B1F18"/>
    <w:rsid w:val="009B294F"/>
    <w:rsid w:val="009B2CBC"/>
    <w:rsid w:val="009B3FCC"/>
    <w:rsid w:val="009B4DEB"/>
    <w:rsid w:val="009B5180"/>
    <w:rsid w:val="009B522A"/>
    <w:rsid w:val="009B52AC"/>
    <w:rsid w:val="009B55BB"/>
    <w:rsid w:val="009B5A5E"/>
    <w:rsid w:val="009B5FF9"/>
    <w:rsid w:val="009B61DE"/>
    <w:rsid w:val="009B6215"/>
    <w:rsid w:val="009B68DE"/>
    <w:rsid w:val="009C004C"/>
    <w:rsid w:val="009C02F0"/>
    <w:rsid w:val="009C088B"/>
    <w:rsid w:val="009C3A21"/>
    <w:rsid w:val="009C4647"/>
    <w:rsid w:val="009D035F"/>
    <w:rsid w:val="009D0A09"/>
    <w:rsid w:val="009D0C25"/>
    <w:rsid w:val="009D137B"/>
    <w:rsid w:val="009D24CD"/>
    <w:rsid w:val="009D2A55"/>
    <w:rsid w:val="009D2B81"/>
    <w:rsid w:val="009D2BE7"/>
    <w:rsid w:val="009D41E7"/>
    <w:rsid w:val="009D4658"/>
    <w:rsid w:val="009D467C"/>
    <w:rsid w:val="009D4C5E"/>
    <w:rsid w:val="009D4E89"/>
    <w:rsid w:val="009D5851"/>
    <w:rsid w:val="009D6662"/>
    <w:rsid w:val="009D6836"/>
    <w:rsid w:val="009D7387"/>
    <w:rsid w:val="009D7947"/>
    <w:rsid w:val="009D7EDC"/>
    <w:rsid w:val="009E22A0"/>
    <w:rsid w:val="009E292A"/>
    <w:rsid w:val="009E2B46"/>
    <w:rsid w:val="009E3CAF"/>
    <w:rsid w:val="009E410F"/>
    <w:rsid w:val="009E42BF"/>
    <w:rsid w:val="009E47AF"/>
    <w:rsid w:val="009E4995"/>
    <w:rsid w:val="009E726C"/>
    <w:rsid w:val="009F046A"/>
    <w:rsid w:val="009F281F"/>
    <w:rsid w:val="009F3561"/>
    <w:rsid w:val="009F378D"/>
    <w:rsid w:val="009F3C8E"/>
    <w:rsid w:val="009F429D"/>
    <w:rsid w:val="009F4612"/>
    <w:rsid w:val="009F461B"/>
    <w:rsid w:val="009F47FF"/>
    <w:rsid w:val="009F488B"/>
    <w:rsid w:val="009F51D9"/>
    <w:rsid w:val="009F590A"/>
    <w:rsid w:val="009F5E98"/>
    <w:rsid w:val="009F64FB"/>
    <w:rsid w:val="009F730B"/>
    <w:rsid w:val="009F7B20"/>
    <w:rsid w:val="00A00D5E"/>
    <w:rsid w:val="00A01461"/>
    <w:rsid w:val="00A019AC"/>
    <w:rsid w:val="00A01E86"/>
    <w:rsid w:val="00A0244C"/>
    <w:rsid w:val="00A02A21"/>
    <w:rsid w:val="00A03444"/>
    <w:rsid w:val="00A04C3F"/>
    <w:rsid w:val="00A04CFE"/>
    <w:rsid w:val="00A05678"/>
    <w:rsid w:val="00A05DEC"/>
    <w:rsid w:val="00A10F45"/>
    <w:rsid w:val="00A11B16"/>
    <w:rsid w:val="00A12920"/>
    <w:rsid w:val="00A12F09"/>
    <w:rsid w:val="00A1364F"/>
    <w:rsid w:val="00A13CE2"/>
    <w:rsid w:val="00A14CB9"/>
    <w:rsid w:val="00A1539C"/>
    <w:rsid w:val="00A164B9"/>
    <w:rsid w:val="00A17ABB"/>
    <w:rsid w:val="00A21183"/>
    <w:rsid w:val="00A218BD"/>
    <w:rsid w:val="00A22885"/>
    <w:rsid w:val="00A22B99"/>
    <w:rsid w:val="00A246CE"/>
    <w:rsid w:val="00A25006"/>
    <w:rsid w:val="00A25D80"/>
    <w:rsid w:val="00A2615F"/>
    <w:rsid w:val="00A262AC"/>
    <w:rsid w:val="00A26338"/>
    <w:rsid w:val="00A27902"/>
    <w:rsid w:val="00A27B68"/>
    <w:rsid w:val="00A307A6"/>
    <w:rsid w:val="00A30A71"/>
    <w:rsid w:val="00A34F00"/>
    <w:rsid w:val="00A358AA"/>
    <w:rsid w:val="00A35BB9"/>
    <w:rsid w:val="00A35C84"/>
    <w:rsid w:val="00A36911"/>
    <w:rsid w:val="00A37776"/>
    <w:rsid w:val="00A405AF"/>
    <w:rsid w:val="00A41A11"/>
    <w:rsid w:val="00A426B0"/>
    <w:rsid w:val="00A4416A"/>
    <w:rsid w:val="00A44301"/>
    <w:rsid w:val="00A4466E"/>
    <w:rsid w:val="00A45318"/>
    <w:rsid w:val="00A45F40"/>
    <w:rsid w:val="00A46FBB"/>
    <w:rsid w:val="00A473E3"/>
    <w:rsid w:val="00A4781F"/>
    <w:rsid w:val="00A479AF"/>
    <w:rsid w:val="00A51ECD"/>
    <w:rsid w:val="00A51F29"/>
    <w:rsid w:val="00A52C4F"/>
    <w:rsid w:val="00A53051"/>
    <w:rsid w:val="00A544D5"/>
    <w:rsid w:val="00A54542"/>
    <w:rsid w:val="00A55979"/>
    <w:rsid w:val="00A5597F"/>
    <w:rsid w:val="00A55A29"/>
    <w:rsid w:val="00A571F1"/>
    <w:rsid w:val="00A5745D"/>
    <w:rsid w:val="00A5748E"/>
    <w:rsid w:val="00A57968"/>
    <w:rsid w:val="00A57DBE"/>
    <w:rsid w:val="00A6012D"/>
    <w:rsid w:val="00A60961"/>
    <w:rsid w:val="00A61262"/>
    <w:rsid w:val="00A612CF"/>
    <w:rsid w:val="00A61508"/>
    <w:rsid w:val="00A61AFA"/>
    <w:rsid w:val="00A61B26"/>
    <w:rsid w:val="00A61EAC"/>
    <w:rsid w:val="00A6241C"/>
    <w:rsid w:val="00A6294C"/>
    <w:rsid w:val="00A62C63"/>
    <w:rsid w:val="00A63878"/>
    <w:rsid w:val="00A63A8B"/>
    <w:rsid w:val="00A64333"/>
    <w:rsid w:val="00A66635"/>
    <w:rsid w:val="00A66678"/>
    <w:rsid w:val="00A66DCC"/>
    <w:rsid w:val="00A70138"/>
    <w:rsid w:val="00A713C0"/>
    <w:rsid w:val="00A713CA"/>
    <w:rsid w:val="00A71829"/>
    <w:rsid w:val="00A72B5C"/>
    <w:rsid w:val="00A7314A"/>
    <w:rsid w:val="00A73198"/>
    <w:rsid w:val="00A731ED"/>
    <w:rsid w:val="00A73710"/>
    <w:rsid w:val="00A73ED1"/>
    <w:rsid w:val="00A742CD"/>
    <w:rsid w:val="00A74E57"/>
    <w:rsid w:val="00A752C6"/>
    <w:rsid w:val="00A75630"/>
    <w:rsid w:val="00A75665"/>
    <w:rsid w:val="00A757A6"/>
    <w:rsid w:val="00A77176"/>
    <w:rsid w:val="00A777F4"/>
    <w:rsid w:val="00A80C08"/>
    <w:rsid w:val="00A8115E"/>
    <w:rsid w:val="00A82AFD"/>
    <w:rsid w:val="00A82B33"/>
    <w:rsid w:val="00A837A8"/>
    <w:rsid w:val="00A83EED"/>
    <w:rsid w:val="00A84664"/>
    <w:rsid w:val="00A847A9"/>
    <w:rsid w:val="00A85016"/>
    <w:rsid w:val="00A8627C"/>
    <w:rsid w:val="00A871D0"/>
    <w:rsid w:val="00A905D7"/>
    <w:rsid w:val="00A917BD"/>
    <w:rsid w:val="00A93017"/>
    <w:rsid w:val="00A938E2"/>
    <w:rsid w:val="00A9523D"/>
    <w:rsid w:val="00A961E1"/>
    <w:rsid w:val="00A964D3"/>
    <w:rsid w:val="00A96716"/>
    <w:rsid w:val="00A96C60"/>
    <w:rsid w:val="00A97902"/>
    <w:rsid w:val="00AA1232"/>
    <w:rsid w:val="00AA12D3"/>
    <w:rsid w:val="00AA193E"/>
    <w:rsid w:val="00AA24C6"/>
    <w:rsid w:val="00AA2ECE"/>
    <w:rsid w:val="00AA3DC7"/>
    <w:rsid w:val="00AA43B8"/>
    <w:rsid w:val="00AA4FAE"/>
    <w:rsid w:val="00AA5241"/>
    <w:rsid w:val="00AA53BC"/>
    <w:rsid w:val="00AA5443"/>
    <w:rsid w:val="00AA582A"/>
    <w:rsid w:val="00AA70E4"/>
    <w:rsid w:val="00AA7B98"/>
    <w:rsid w:val="00AB00D0"/>
    <w:rsid w:val="00AB106C"/>
    <w:rsid w:val="00AB20F4"/>
    <w:rsid w:val="00AB23BF"/>
    <w:rsid w:val="00AB2989"/>
    <w:rsid w:val="00AB2F91"/>
    <w:rsid w:val="00AB45F8"/>
    <w:rsid w:val="00AB5547"/>
    <w:rsid w:val="00AB57C2"/>
    <w:rsid w:val="00AB5D86"/>
    <w:rsid w:val="00AB5E8B"/>
    <w:rsid w:val="00AB6C71"/>
    <w:rsid w:val="00AB70AD"/>
    <w:rsid w:val="00AC179D"/>
    <w:rsid w:val="00AC20F3"/>
    <w:rsid w:val="00AC2619"/>
    <w:rsid w:val="00AC3480"/>
    <w:rsid w:val="00AC40B4"/>
    <w:rsid w:val="00AC4A14"/>
    <w:rsid w:val="00AC5C19"/>
    <w:rsid w:val="00AC5D07"/>
    <w:rsid w:val="00AC6071"/>
    <w:rsid w:val="00AC65E6"/>
    <w:rsid w:val="00AC6B37"/>
    <w:rsid w:val="00AC7631"/>
    <w:rsid w:val="00AC7F56"/>
    <w:rsid w:val="00AD0600"/>
    <w:rsid w:val="00AD0A68"/>
    <w:rsid w:val="00AD0EB7"/>
    <w:rsid w:val="00AD0F17"/>
    <w:rsid w:val="00AD2220"/>
    <w:rsid w:val="00AD2637"/>
    <w:rsid w:val="00AD2CD0"/>
    <w:rsid w:val="00AD4326"/>
    <w:rsid w:val="00AD4CC0"/>
    <w:rsid w:val="00AD5E3B"/>
    <w:rsid w:val="00AD66E9"/>
    <w:rsid w:val="00AD6F44"/>
    <w:rsid w:val="00AD7270"/>
    <w:rsid w:val="00AE01FD"/>
    <w:rsid w:val="00AE14B6"/>
    <w:rsid w:val="00AE2D5B"/>
    <w:rsid w:val="00AE2FB5"/>
    <w:rsid w:val="00AE35BC"/>
    <w:rsid w:val="00AE42A1"/>
    <w:rsid w:val="00AE4CAE"/>
    <w:rsid w:val="00AE57CC"/>
    <w:rsid w:val="00AE7D5C"/>
    <w:rsid w:val="00AE7F53"/>
    <w:rsid w:val="00AF059E"/>
    <w:rsid w:val="00AF1490"/>
    <w:rsid w:val="00AF20D1"/>
    <w:rsid w:val="00AF25ED"/>
    <w:rsid w:val="00AF2B33"/>
    <w:rsid w:val="00AF3242"/>
    <w:rsid w:val="00AF369B"/>
    <w:rsid w:val="00AF377B"/>
    <w:rsid w:val="00AF4416"/>
    <w:rsid w:val="00AF4DEE"/>
    <w:rsid w:val="00AF4ED4"/>
    <w:rsid w:val="00AF5B56"/>
    <w:rsid w:val="00AF5D14"/>
    <w:rsid w:val="00AF5DA0"/>
    <w:rsid w:val="00AF6BBD"/>
    <w:rsid w:val="00AF7061"/>
    <w:rsid w:val="00AF70E3"/>
    <w:rsid w:val="00B00160"/>
    <w:rsid w:val="00B01B18"/>
    <w:rsid w:val="00B02775"/>
    <w:rsid w:val="00B03C57"/>
    <w:rsid w:val="00B04B49"/>
    <w:rsid w:val="00B05D27"/>
    <w:rsid w:val="00B06CB7"/>
    <w:rsid w:val="00B06D91"/>
    <w:rsid w:val="00B07841"/>
    <w:rsid w:val="00B07ACE"/>
    <w:rsid w:val="00B07EC6"/>
    <w:rsid w:val="00B112EA"/>
    <w:rsid w:val="00B14CC5"/>
    <w:rsid w:val="00B14F37"/>
    <w:rsid w:val="00B1633C"/>
    <w:rsid w:val="00B17119"/>
    <w:rsid w:val="00B17479"/>
    <w:rsid w:val="00B17595"/>
    <w:rsid w:val="00B176CE"/>
    <w:rsid w:val="00B214C1"/>
    <w:rsid w:val="00B21EEB"/>
    <w:rsid w:val="00B22306"/>
    <w:rsid w:val="00B22DBE"/>
    <w:rsid w:val="00B23270"/>
    <w:rsid w:val="00B234B2"/>
    <w:rsid w:val="00B24B41"/>
    <w:rsid w:val="00B26806"/>
    <w:rsid w:val="00B2732B"/>
    <w:rsid w:val="00B30498"/>
    <w:rsid w:val="00B30A06"/>
    <w:rsid w:val="00B3191C"/>
    <w:rsid w:val="00B31A55"/>
    <w:rsid w:val="00B325BB"/>
    <w:rsid w:val="00B344A3"/>
    <w:rsid w:val="00B3568D"/>
    <w:rsid w:val="00B36A94"/>
    <w:rsid w:val="00B36B42"/>
    <w:rsid w:val="00B36C91"/>
    <w:rsid w:val="00B36EE5"/>
    <w:rsid w:val="00B373CF"/>
    <w:rsid w:val="00B37C1B"/>
    <w:rsid w:val="00B37C78"/>
    <w:rsid w:val="00B40090"/>
    <w:rsid w:val="00B41A46"/>
    <w:rsid w:val="00B4310E"/>
    <w:rsid w:val="00B43205"/>
    <w:rsid w:val="00B4351C"/>
    <w:rsid w:val="00B43B59"/>
    <w:rsid w:val="00B447DE"/>
    <w:rsid w:val="00B451CD"/>
    <w:rsid w:val="00B455E5"/>
    <w:rsid w:val="00B456C2"/>
    <w:rsid w:val="00B458E9"/>
    <w:rsid w:val="00B4682A"/>
    <w:rsid w:val="00B46DFA"/>
    <w:rsid w:val="00B47464"/>
    <w:rsid w:val="00B50181"/>
    <w:rsid w:val="00B501BD"/>
    <w:rsid w:val="00B50692"/>
    <w:rsid w:val="00B50C7D"/>
    <w:rsid w:val="00B511C4"/>
    <w:rsid w:val="00B518B5"/>
    <w:rsid w:val="00B51A5B"/>
    <w:rsid w:val="00B52A4B"/>
    <w:rsid w:val="00B52A55"/>
    <w:rsid w:val="00B532A2"/>
    <w:rsid w:val="00B53D23"/>
    <w:rsid w:val="00B555DD"/>
    <w:rsid w:val="00B56EED"/>
    <w:rsid w:val="00B56F1B"/>
    <w:rsid w:val="00B57296"/>
    <w:rsid w:val="00B60F4E"/>
    <w:rsid w:val="00B6132D"/>
    <w:rsid w:val="00B6185F"/>
    <w:rsid w:val="00B6241B"/>
    <w:rsid w:val="00B64025"/>
    <w:rsid w:val="00B647C1"/>
    <w:rsid w:val="00B655AA"/>
    <w:rsid w:val="00B65AD5"/>
    <w:rsid w:val="00B66A69"/>
    <w:rsid w:val="00B66DEC"/>
    <w:rsid w:val="00B70136"/>
    <w:rsid w:val="00B70234"/>
    <w:rsid w:val="00B7027B"/>
    <w:rsid w:val="00B70631"/>
    <w:rsid w:val="00B7063C"/>
    <w:rsid w:val="00B710B9"/>
    <w:rsid w:val="00B7118F"/>
    <w:rsid w:val="00B71F59"/>
    <w:rsid w:val="00B72067"/>
    <w:rsid w:val="00B7264B"/>
    <w:rsid w:val="00B72A70"/>
    <w:rsid w:val="00B73E89"/>
    <w:rsid w:val="00B741C8"/>
    <w:rsid w:val="00B742EB"/>
    <w:rsid w:val="00B74ACB"/>
    <w:rsid w:val="00B74C84"/>
    <w:rsid w:val="00B74F48"/>
    <w:rsid w:val="00B7502D"/>
    <w:rsid w:val="00B7541C"/>
    <w:rsid w:val="00B75D8A"/>
    <w:rsid w:val="00B75D91"/>
    <w:rsid w:val="00B76F49"/>
    <w:rsid w:val="00B77253"/>
    <w:rsid w:val="00B77467"/>
    <w:rsid w:val="00B7783C"/>
    <w:rsid w:val="00B778EF"/>
    <w:rsid w:val="00B77CD0"/>
    <w:rsid w:val="00B808CB"/>
    <w:rsid w:val="00B825D1"/>
    <w:rsid w:val="00B82651"/>
    <w:rsid w:val="00B82DD4"/>
    <w:rsid w:val="00B83F85"/>
    <w:rsid w:val="00B84BFF"/>
    <w:rsid w:val="00B851E7"/>
    <w:rsid w:val="00B853B1"/>
    <w:rsid w:val="00B86127"/>
    <w:rsid w:val="00B86480"/>
    <w:rsid w:val="00B86D51"/>
    <w:rsid w:val="00B916E5"/>
    <w:rsid w:val="00B921BA"/>
    <w:rsid w:val="00B92FA0"/>
    <w:rsid w:val="00B93083"/>
    <w:rsid w:val="00B93746"/>
    <w:rsid w:val="00B944D3"/>
    <w:rsid w:val="00B95493"/>
    <w:rsid w:val="00B95B8F"/>
    <w:rsid w:val="00B96610"/>
    <w:rsid w:val="00B97A56"/>
    <w:rsid w:val="00BA19EA"/>
    <w:rsid w:val="00BA1DF1"/>
    <w:rsid w:val="00BA1EB5"/>
    <w:rsid w:val="00BA2577"/>
    <w:rsid w:val="00BA2A2F"/>
    <w:rsid w:val="00BA3ADC"/>
    <w:rsid w:val="00BA48C7"/>
    <w:rsid w:val="00BA4D8A"/>
    <w:rsid w:val="00BA57B9"/>
    <w:rsid w:val="00BA5C29"/>
    <w:rsid w:val="00BA7754"/>
    <w:rsid w:val="00BA77F9"/>
    <w:rsid w:val="00BB063A"/>
    <w:rsid w:val="00BB1D10"/>
    <w:rsid w:val="00BB1E7C"/>
    <w:rsid w:val="00BB3378"/>
    <w:rsid w:val="00BB33AD"/>
    <w:rsid w:val="00BB378A"/>
    <w:rsid w:val="00BB40FE"/>
    <w:rsid w:val="00BB4A66"/>
    <w:rsid w:val="00BB53AD"/>
    <w:rsid w:val="00BB6025"/>
    <w:rsid w:val="00BB63AD"/>
    <w:rsid w:val="00BB72FC"/>
    <w:rsid w:val="00BC1D0A"/>
    <w:rsid w:val="00BC1FE7"/>
    <w:rsid w:val="00BC21FE"/>
    <w:rsid w:val="00BC277E"/>
    <w:rsid w:val="00BC2807"/>
    <w:rsid w:val="00BC28CC"/>
    <w:rsid w:val="00BC38CF"/>
    <w:rsid w:val="00BC3F49"/>
    <w:rsid w:val="00BC50B4"/>
    <w:rsid w:val="00BC62BB"/>
    <w:rsid w:val="00BC6ECA"/>
    <w:rsid w:val="00BC7AF3"/>
    <w:rsid w:val="00BD0DE9"/>
    <w:rsid w:val="00BD1CDF"/>
    <w:rsid w:val="00BD2381"/>
    <w:rsid w:val="00BD2844"/>
    <w:rsid w:val="00BD2D2C"/>
    <w:rsid w:val="00BD44EF"/>
    <w:rsid w:val="00BD4FCF"/>
    <w:rsid w:val="00BD6355"/>
    <w:rsid w:val="00BD6797"/>
    <w:rsid w:val="00BD7B59"/>
    <w:rsid w:val="00BE00F1"/>
    <w:rsid w:val="00BE0814"/>
    <w:rsid w:val="00BE15DD"/>
    <w:rsid w:val="00BE2054"/>
    <w:rsid w:val="00BE3C79"/>
    <w:rsid w:val="00BE5699"/>
    <w:rsid w:val="00BE5B8A"/>
    <w:rsid w:val="00BE6826"/>
    <w:rsid w:val="00BE701A"/>
    <w:rsid w:val="00BE70E4"/>
    <w:rsid w:val="00BE7E98"/>
    <w:rsid w:val="00BF04AF"/>
    <w:rsid w:val="00BF0CC6"/>
    <w:rsid w:val="00BF0ECC"/>
    <w:rsid w:val="00BF1007"/>
    <w:rsid w:val="00BF3159"/>
    <w:rsid w:val="00BF33CF"/>
    <w:rsid w:val="00BF634C"/>
    <w:rsid w:val="00BF6849"/>
    <w:rsid w:val="00BF6C75"/>
    <w:rsid w:val="00BF6E36"/>
    <w:rsid w:val="00BF77F1"/>
    <w:rsid w:val="00C01A47"/>
    <w:rsid w:val="00C04AE8"/>
    <w:rsid w:val="00C05CEB"/>
    <w:rsid w:val="00C068FC"/>
    <w:rsid w:val="00C06E45"/>
    <w:rsid w:val="00C074BF"/>
    <w:rsid w:val="00C07EE8"/>
    <w:rsid w:val="00C100DD"/>
    <w:rsid w:val="00C1030A"/>
    <w:rsid w:val="00C11FED"/>
    <w:rsid w:val="00C122D8"/>
    <w:rsid w:val="00C130B3"/>
    <w:rsid w:val="00C13570"/>
    <w:rsid w:val="00C13BE4"/>
    <w:rsid w:val="00C142BE"/>
    <w:rsid w:val="00C1458B"/>
    <w:rsid w:val="00C14645"/>
    <w:rsid w:val="00C147BF"/>
    <w:rsid w:val="00C1546C"/>
    <w:rsid w:val="00C15BC4"/>
    <w:rsid w:val="00C16932"/>
    <w:rsid w:val="00C16CF8"/>
    <w:rsid w:val="00C16FB2"/>
    <w:rsid w:val="00C202DE"/>
    <w:rsid w:val="00C20341"/>
    <w:rsid w:val="00C20CFE"/>
    <w:rsid w:val="00C21442"/>
    <w:rsid w:val="00C215A5"/>
    <w:rsid w:val="00C217D3"/>
    <w:rsid w:val="00C21F8E"/>
    <w:rsid w:val="00C22676"/>
    <w:rsid w:val="00C23453"/>
    <w:rsid w:val="00C23B34"/>
    <w:rsid w:val="00C262CF"/>
    <w:rsid w:val="00C2659E"/>
    <w:rsid w:val="00C26F5D"/>
    <w:rsid w:val="00C27200"/>
    <w:rsid w:val="00C27DBA"/>
    <w:rsid w:val="00C27E70"/>
    <w:rsid w:val="00C313DF"/>
    <w:rsid w:val="00C314CE"/>
    <w:rsid w:val="00C31A08"/>
    <w:rsid w:val="00C323A3"/>
    <w:rsid w:val="00C3321C"/>
    <w:rsid w:val="00C342AA"/>
    <w:rsid w:val="00C34ADD"/>
    <w:rsid w:val="00C34D5B"/>
    <w:rsid w:val="00C357FF"/>
    <w:rsid w:val="00C35853"/>
    <w:rsid w:val="00C368F1"/>
    <w:rsid w:val="00C373B6"/>
    <w:rsid w:val="00C37A24"/>
    <w:rsid w:val="00C37E53"/>
    <w:rsid w:val="00C40106"/>
    <w:rsid w:val="00C41530"/>
    <w:rsid w:val="00C41A64"/>
    <w:rsid w:val="00C41BFC"/>
    <w:rsid w:val="00C41F3D"/>
    <w:rsid w:val="00C42375"/>
    <w:rsid w:val="00C445F1"/>
    <w:rsid w:val="00C449C5"/>
    <w:rsid w:val="00C44C2B"/>
    <w:rsid w:val="00C45328"/>
    <w:rsid w:val="00C45FDC"/>
    <w:rsid w:val="00C46182"/>
    <w:rsid w:val="00C4660F"/>
    <w:rsid w:val="00C46C14"/>
    <w:rsid w:val="00C476BD"/>
    <w:rsid w:val="00C47BE4"/>
    <w:rsid w:val="00C5007B"/>
    <w:rsid w:val="00C503D4"/>
    <w:rsid w:val="00C5081F"/>
    <w:rsid w:val="00C50F77"/>
    <w:rsid w:val="00C53C43"/>
    <w:rsid w:val="00C53E6E"/>
    <w:rsid w:val="00C541DA"/>
    <w:rsid w:val="00C54D41"/>
    <w:rsid w:val="00C54FF0"/>
    <w:rsid w:val="00C551BC"/>
    <w:rsid w:val="00C555EE"/>
    <w:rsid w:val="00C56145"/>
    <w:rsid w:val="00C564C9"/>
    <w:rsid w:val="00C56EF7"/>
    <w:rsid w:val="00C579E7"/>
    <w:rsid w:val="00C60A5E"/>
    <w:rsid w:val="00C61C23"/>
    <w:rsid w:val="00C62C92"/>
    <w:rsid w:val="00C63094"/>
    <w:rsid w:val="00C63412"/>
    <w:rsid w:val="00C6371D"/>
    <w:rsid w:val="00C6384B"/>
    <w:rsid w:val="00C649A9"/>
    <w:rsid w:val="00C654A5"/>
    <w:rsid w:val="00C65742"/>
    <w:rsid w:val="00C66E9A"/>
    <w:rsid w:val="00C67348"/>
    <w:rsid w:val="00C70C8F"/>
    <w:rsid w:val="00C71683"/>
    <w:rsid w:val="00C71BEA"/>
    <w:rsid w:val="00C72093"/>
    <w:rsid w:val="00C72E13"/>
    <w:rsid w:val="00C72E4B"/>
    <w:rsid w:val="00C731A5"/>
    <w:rsid w:val="00C74332"/>
    <w:rsid w:val="00C744F3"/>
    <w:rsid w:val="00C754D2"/>
    <w:rsid w:val="00C775B1"/>
    <w:rsid w:val="00C77CE1"/>
    <w:rsid w:val="00C82261"/>
    <w:rsid w:val="00C82FE2"/>
    <w:rsid w:val="00C83B96"/>
    <w:rsid w:val="00C841C9"/>
    <w:rsid w:val="00C841FB"/>
    <w:rsid w:val="00C84744"/>
    <w:rsid w:val="00C85533"/>
    <w:rsid w:val="00C860CF"/>
    <w:rsid w:val="00C871C0"/>
    <w:rsid w:val="00C87233"/>
    <w:rsid w:val="00C87A78"/>
    <w:rsid w:val="00C87E01"/>
    <w:rsid w:val="00C91630"/>
    <w:rsid w:val="00C91C71"/>
    <w:rsid w:val="00C92E22"/>
    <w:rsid w:val="00C9309F"/>
    <w:rsid w:val="00C94AF0"/>
    <w:rsid w:val="00C95235"/>
    <w:rsid w:val="00C953D2"/>
    <w:rsid w:val="00C9788F"/>
    <w:rsid w:val="00CA08EA"/>
    <w:rsid w:val="00CA0AAE"/>
    <w:rsid w:val="00CA0CF0"/>
    <w:rsid w:val="00CA0D94"/>
    <w:rsid w:val="00CA2349"/>
    <w:rsid w:val="00CA2CE1"/>
    <w:rsid w:val="00CA357F"/>
    <w:rsid w:val="00CA3874"/>
    <w:rsid w:val="00CA420B"/>
    <w:rsid w:val="00CA4480"/>
    <w:rsid w:val="00CA4816"/>
    <w:rsid w:val="00CA4D00"/>
    <w:rsid w:val="00CA4E7C"/>
    <w:rsid w:val="00CA53B6"/>
    <w:rsid w:val="00CA5DAA"/>
    <w:rsid w:val="00CA6D77"/>
    <w:rsid w:val="00CB0096"/>
    <w:rsid w:val="00CB0812"/>
    <w:rsid w:val="00CB1D58"/>
    <w:rsid w:val="00CB1F9F"/>
    <w:rsid w:val="00CB214B"/>
    <w:rsid w:val="00CB3486"/>
    <w:rsid w:val="00CB40E2"/>
    <w:rsid w:val="00CB4A5E"/>
    <w:rsid w:val="00CB7567"/>
    <w:rsid w:val="00CB7D12"/>
    <w:rsid w:val="00CC1037"/>
    <w:rsid w:val="00CC1127"/>
    <w:rsid w:val="00CC2633"/>
    <w:rsid w:val="00CC3013"/>
    <w:rsid w:val="00CC4354"/>
    <w:rsid w:val="00CC4A4D"/>
    <w:rsid w:val="00CC4E97"/>
    <w:rsid w:val="00CC6BE3"/>
    <w:rsid w:val="00CC704F"/>
    <w:rsid w:val="00CC7E87"/>
    <w:rsid w:val="00CC7F6C"/>
    <w:rsid w:val="00CD01E9"/>
    <w:rsid w:val="00CD0D56"/>
    <w:rsid w:val="00CD1C29"/>
    <w:rsid w:val="00CD238E"/>
    <w:rsid w:val="00CD259D"/>
    <w:rsid w:val="00CD3D20"/>
    <w:rsid w:val="00CD4A86"/>
    <w:rsid w:val="00CD559A"/>
    <w:rsid w:val="00CD566F"/>
    <w:rsid w:val="00CD5881"/>
    <w:rsid w:val="00CD606D"/>
    <w:rsid w:val="00CD6618"/>
    <w:rsid w:val="00CD6CFA"/>
    <w:rsid w:val="00CD6EFA"/>
    <w:rsid w:val="00CD77B4"/>
    <w:rsid w:val="00CD7D98"/>
    <w:rsid w:val="00CE08BE"/>
    <w:rsid w:val="00CE154D"/>
    <w:rsid w:val="00CE1733"/>
    <w:rsid w:val="00CE2CB6"/>
    <w:rsid w:val="00CE31CC"/>
    <w:rsid w:val="00CE37BA"/>
    <w:rsid w:val="00CE4232"/>
    <w:rsid w:val="00CE53BD"/>
    <w:rsid w:val="00CE63C9"/>
    <w:rsid w:val="00CE64DF"/>
    <w:rsid w:val="00CE654A"/>
    <w:rsid w:val="00CE67EC"/>
    <w:rsid w:val="00CE6FBA"/>
    <w:rsid w:val="00CE7D27"/>
    <w:rsid w:val="00CF06AF"/>
    <w:rsid w:val="00CF0A61"/>
    <w:rsid w:val="00CF0FA5"/>
    <w:rsid w:val="00CF4988"/>
    <w:rsid w:val="00CF4C84"/>
    <w:rsid w:val="00CF5885"/>
    <w:rsid w:val="00CF5E90"/>
    <w:rsid w:val="00CF7332"/>
    <w:rsid w:val="00CF7607"/>
    <w:rsid w:val="00D0091E"/>
    <w:rsid w:val="00D00D0F"/>
    <w:rsid w:val="00D01074"/>
    <w:rsid w:val="00D027DA"/>
    <w:rsid w:val="00D02986"/>
    <w:rsid w:val="00D0312C"/>
    <w:rsid w:val="00D0354B"/>
    <w:rsid w:val="00D044EC"/>
    <w:rsid w:val="00D060DD"/>
    <w:rsid w:val="00D07A5A"/>
    <w:rsid w:val="00D1009E"/>
    <w:rsid w:val="00D10672"/>
    <w:rsid w:val="00D1239B"/>
    <w:rsid w:val="00D1271F"/>
    <w:rsid w:val="00D1401D"/>
    <w:rsid w:val="00D14FF8"/>
    <w:rsid w:val="00D15196"/>
    <w:rsid w:val="00D15691"/>
    <w:rsid w:val="00D159F5"/>
    <w:rsid w:val="00D1632A"/>
    <w:rsid w:val="00D16B73"/>
    <w:rsid w:val="00D17392"/>
    <w:rsid w:val="00D1786A"/>
    <w:rsid w:val="00D17DA7"/>
    <w:rsid w:val="00D2081E"/>
    <w:rsid w:val="00D20951"/>
    <w:rsid w:val="00D21747"/>
    <w:rsid w:val="00D22133"/>
    <w:rsid w:val="00D22281"/>
    <w:rsid w:val="00D22A52"/>
    <w:rsid w:val="00D2371F"/>
    <w:rsid w:val="00D23E8A"/>
    <w:rsid w:val="00D24B4E"/>
    <w:rsid w:val="00D26C7E"/>
    <w:rsid w:val="00D26D57"/>
    <w:rsid w:val="00D2751B"/>
    <w:rsid w:val="00D27FF2"/>
    <w:rsid w:val="00D30001"/>
    <w:rsid w:val="00D30AA3"/>
    <w:rsid w:val="00D328DE"/>
    <w:rsid w:val="00D34685"/>
    <w:rsid w:val="00D3479A"/>
    <w:rsid w:val="00D35510"/>
    <w:rsid w:val="00D3560F"/>
    <w:rsid w:val="00D3643D"/>
    <w:rsid w:val="00D36E1C"/>
    <w:rsid w:val="00D3776C"/>
    <w:rsid w:val="00D40F37"/>
    <w:rsid w:val="00D41897"/>
    <w:rsid w:val="00D41B5F"/>
    <w:rsid w:val="00D42202"/>
    <w:rsid w:val="00D422F9"/>
    <w:rsid w:val="00D428D4"/>
    <w:rsid w:val="00D42DA0"/>
    <w:rsid w:val="00D42F56"/>
    <w:rsid w:val="00D440C5"/>
    <w:rsid w:val="00D447A6"/>
    <w:rsid w:val="00D448B7"/>
    <w:rsid w:val="00D45272"/>
    <w:rsid w:val="00D45A3E"/>
    <w:rsid w:val="00D472DD"/>
    <w:rsid w:val="00D472E4"/>
    <w:rsid w:val="00D4793D"/>
    <w:rsid w:val="00D47E64"/>
    <w:rsid w:val="00D51313"/>
    <w:rsid w:val="00D540C1"/>
    <w:rsid w:val="00D54771"/>
    <w:rsid w:val="00D547E2"/>
    <w:rsid w:val="00D54BB0"/>
    <w:rsid w:val="00D54D62"/>
    <w:rsid w:val="00D553BF"/>
    <w:rsid w:val="00D55BA7"/>
    <w:rsid w:val="00D564A2"/>
    <w:rsid w:val="00D575C6"/>
    <w:rsid w:val="00D61A1C"/>
    <w:rsid w:val="00D620F0"/>
    <w:rsid w:val="00D627C2"/>
    <w:rsid w:val="00D62A1A"/>
    <w:rsid w:val="00D62D51"/>
    <w:rsid w:val="00D63F64"/>
    <w:rsid w:val="00D63FAB"/>
    <w:rsid w:val="00D64AC7"/>
    <w:rsid w:val="00D64E75"/>
    <w:rsid w:val="00D64F72"/>
    <w:rsid w:val="00D65ED0"/>
    <w:rsid w:val="00D66482"/>
    <w:rsid w:val="00D6661E"/>
    <w:rsid w:val="00D66E88"/>
    <w:rsid w:val="00D679B8"/>
    <w:rsid w:val="00D67FD5"/>
    <w:rsid w:val="00D70421"/>
    <w:rsid w:val="00D71631"/>
    <w:rsid w:val="00D73599"/>
    <w:rsid w:val="00D74056"/>
    <w:rsid w:val="00D7577B"/>
    <w:rsid w:val="00D763B1"/>
    <w:rsid w:val="00D766AC"/>
    <w:rsid w:val="00D76ABB"/>
    <w:rsid w:val="00D76EB2"/>
    <w:rsid w:val="00D76F9A"/>
    <w:rsid w:val="00D77AD5"/>
    <w:rsid w:val="00D77E1A"/>
    <w:rsid w:val="00D8054F"/>
    <w:rsid w:val="00D8066D"/>
    <w:rsid w:val="00D81D9D"/>
    <w:rsid w:val="00D82306"/>
    <w:rsid w:val="00D8296E"/>
    <w:rsid w:val="00D829C6"/>
    <w:rsid w:val="00D8309E"/>
    <w:rsid w:val="00D83E3B"/>
    <w:rsid w:val="00D84254"/>
    <w:rsid w:val="00D8428D"/>
    <w:rsid w:val="00D8457E"/>
    <w:rsid w:val="00D84FDA"/>
    <w:rsid w:val="00D85571"/>
    <w:rsid w:val="00D860CB"/>
    <w:rsid w:val="00D8622C"/>
    <w:rsid w:val="00D87361"/>
    <w:rsid w:val="00D8757C"/>
    <w:rsid w:val="00D9046F"/>
    <w:rsid w:val="00D91A2F"/>
    <w:rsid w:val="00D91B6B"/>
    <w:rsid w:val="00D922DB"/>
    <w:rsid w:val="00D92F27"/>
    <w:rsid w:val="00D930C5"/>
    <w:rsid w:val="00D9323B"/>
    <w:rsid w:val="00D93B4C"/>
    <w:rsid w:val="00D951C0"/>
    <w:rsid w:val="00D955EA"/>
    <w:rsid w:val="00D960D8"/>
    <w:rsid w:val="00D9620E"/>
    <w:rsid w:val="00DA054D"/>
    <w:rsid w:val="00DA06DE"/>
    <w:rsid w:val="00DA0B9B"/>
    <w:rsid w:val="00DA0E05"/>
    <w:rsid w:val="00DA2049"/>
    <w:rsid w:val="00DA321E"/>
    <w:rsid w:val="00DA3B9B"/>
    <w:rsid w:val="00DA3CE0"/>
    <w:rsid w:val="00DA5242"/>
    <w:rsid w:val="00DA593B"/>
    <w:rsid w:val="00DA6042"/>
    <w:rsid w:val="00DA6EC6"/>
    <w:rsid w:val="00DA741A"/>
    <w:rsid w:val="00DB0729"/>
    <w:rsid w:val="00DB080E"/>
    <w:rsid w:val="00DB0F0E"/>
    <w:rsid w:val="00DB1A06"/>
    <w:rsid w:val="00DB37ED"/>
    <w:rsid w:val="00DB38D3"/>
    <w:rsid w:val="00DB4243"/>
    <w:rsid w:val="00DB4AD4"/>
    <w:rsid w:val="00DB4CB9"/>
    <w:rsid w:val="00DB5588"/>
    <w:rsid w:val="00DB5C67"/>
    <w:rsid w:val="00DB6776"/>
    <w:rsid w:val="00DB6952"/>
    <w:rsid w:val="00DB6DB9"/>
    <w:rsid w:val="00DB72A8"/>
    <w:rsid w:val="00DC05F3"/>
    <w:rsid w:val="00DC07C9"/>
    <w:rsid w:val="00DC0A55"/>
    <w:rsid w:val="00DC0D6D"/>
    <w:rsid w:val="00DC1066"/>
    <w:rsid w:val="00DC1FF5"/>
    <w:rsid w:val="00DC2687"/>
    <w:rsid w:val="00DC34DF"/>
    <w:rsid w:val="00DC3A00"/>
    <w:rsid w:val="00DC3F88"/>
    <w:rsid w:val="00DC484F"/>
    <w:rsid w:val="00DC49A2"/>
    <w:rsid w:val="00DC5AFF"/>
    <w:rsid w:val="00DC5B29"/>
    <w:rsid w:val="00DC5C5A"/>
    <w:rsid w:val="00DC6F04"/>
    <w:rsid w:val="00DC701D"/>
    <w:rsid w:val="00DC70DD"/>
    <w:rsid w:val="00DC7CE2"/>
    <w:rsid w:val="00DC7CFB"/>
    <w:rsid w:val="00DD099A"/>
    <w:rsid w:val="00DD3345"/>
    <w:rsid w:val="00DD3DF9"/>
    <w:rsid w:val="00DD49F8"/>
    <w:rsid w:val="00DD53F7"/>
    <w:rsid w:val="00DD54C5"/>
    <w:rsid w:val="00DD685F"/>
    <w:rsid w:val="00DD6876"/>
    <w:rsid w:val="00DD6D0D"/>
    <w:rsid w:val="00DE0492"/>
    <w:rsid w:val="00DE051A"/>
    <w:rsid w:val="00DE1177"/>
    <w:rsid w:val="00DE1275"/>
    <w:rsid w:val="00DE1342"/>
    <w:rsid w:val="00DE44AF"/>
    <w:rsid w:val="00DE45A4"/>
    <w:rsid w:val="00DE477E"/>
    <w:rsid w:val="00DE4A5C"/>
    <w:rsid w:val="00DE5332"/>
    <w:rsid w:val="00DE6040"/>
    <w:rsid w:val="00DE61E7"/>
    <w:rsid w:val="00DE6277"/>
    <w:rsid w:val="00DE6982"/>
    <w:rsid w:val="00DE6D8F"/>
    <w:rsid w:val="00DE6F18"/>
    <w:rsid w:val="00DF053D"/>
    <w:rsid w:val="00DF0619"/>
    <w:rsid w:val="00DF184D"/>
    <w:rsid w:val="00DF1BB3"/>
    <w:rsid w:val="00DF29F1"/>
    <w:rsid w:val="00DF2B0A"/>
    <w:rsid w:val="00DF431A"/>
    <w:rsid w:val="00DF5CCA"/>
    <w:rsid w:val="00DF6440"/>
    <w:rsid w:val="00DF66DE"/>
    <w:rsid w:val="00E00CAD"/>
    <w:rsid w:val="00E02155"/>
    <w:rsid w:val="00E021F1"/>
    <w:rsid w:val="00E02396"/>
    <w:rsid w:val="00E0380A"/>
    <w:rsid w:val="00E03B84"/>
    <w:rsid w:val="00E054BC"/>
    <w:rsid w:val="00E061AA"/>
    <w:rsid w:val="00E072BE"/>
    <w:rsid w:val="00E07A8E"/>
    <w:rsid w:val="00E10458"/>
    <w:rsid w:val="00E10704"/>
    <w:rsid w:val="00E11484"/>
    <w:rsid w:val="00E11D27"/>
    <w:rsid w:val="00E12842"/>
    <w:rsid w:val="00E12AF1"/>
    <w:rsid w:val="00E13A87"/>
    <w:rsid w:val="00E141F3"/>
    <w:rsid w:val="00E1456E"/>
    <w:rsid w:val="00E147E2"/>
    <w:rsid w:val="00E15124"/>
    <w:rsid w:val="00E15907"/>
    <w:rsid w:val="00E15BE3"/>
    <w:rsid w:val="00E177F9"/>
    <w:rsid w:val="00E202E2"/>
    <w:rsid w:val="00E205C6"/>
    <w:rsid w:val="00E20A82"/>
    <w:rsid w:val="00E219BA"/>
    <w:rsid w:val="00E2268B"/>
    <w:rsid w:val="00E244B4"/>
    <w:rsid w:val="00E24BB5"/>
    <w:rsid w:val="00E24F8A"/>
    <w:rsid w:val="00E25293"/>
    <w:rsid w:val="00E254B6"/>
    <w:rsid w:val="00E25A71"/>
    <w:rsid w:val="00E26923"/>
    <w:rsid w:val="00E2757A"/>
    <w:rsid w:val="00E27962"/>
    <w:rsid w:val="00E27C3A"/>
    <w:rsid w:val="00E27C62"/>
    <w:rsid w:val="00E27F70"/>
    <w:rsid w:val="00E3163A"/>
    <w:rsid w:val="00E316AE"/>
    <w:rsid w:val="00E32184"/>
    <w:rsid w:val="00E329C5"/>
    <w:rsid w:val="00E33541"/>
    <w:rsid w:val="00E340F0"/>
    <w:rsid w:val="00E34E22"/>
    <w:rsid w:val="00E34EF2"/>
    <w:rsid w:val="00E35241"/>
    <w:rsid w:val="00E35DAF"/>
    <w:rsid w:val="00E35DC3"/>
    <w:rsid w:val="00E360C8"/>
    <w:rsid w:val="00E362E0"/>
    <w:rsid w:val="00E370EB"/>
    <w:rsid w:val="00E37200"/>
    <w:rsid w:val="00E3792B"/>
    <w:rsid w:val="00E40ECA"/>
    <w:rsid w:val="00E40F11"/>
    <w:rsid w:val="00E41FA5"/>
    <w:rsid w:val="00E42901"/>
    <w:rsid w:val="00E429BC"/>
    <w:rsid w:val="00E44E1D"/>
    <w:rsid w:val="00E462D9"/>
    <w:rsid w:val="00E469F7"/>
    <w:rsid w:val="00E46B58"/>
    <w:rsid w:val="00E472EE"/>
    <w:rsid w:val="00E504A5"/>
    <w:rsid w:val="00E51D37"/>
    <w:rsid w:val="00E51DF3"/>
    <w:rsid w:val="00E52220"/>
    <w:rsid w:val="00E5263F"/>
    <w:rsid w:val="00E5271D"/>
    <w:rsid w:val="00E53989"/>
    <w:rsid w:val="00E54337"/>
    <w:rsid w:val="00E547AC"/>
    <w:rsid w:val="00E549B7"/>
    <w:rsid w:val="00E54A6F"/>
    <w:rsid w:val="00E550A8"/>
    <w:rsid w:val="00E550B0"/>
    <w:rsid w:val="00E55289"/>
    <w:rsid w:val="00E5589A"/>
    <w:rsid w:val="00E576CB"/>
    <w:rsid w:val="00E60059"/>
    <w:rsid w:val="00E61BA1"/>
    <w:rsid w:val="00E62286"/>
    <w:rsid w:val="00E62618"/>
    <w:rsid w:val="00E645BD"/>
    <w:rsid w:val="00E6481F"/>
    <w:rsid w:val="00E64B16"/>
    <w:rsid w:val="00E64BD6"/>
    <w:rsid w:val="00E64EEF"/>
    <w:rsid w:val="00E6500E"/>
    <w:rsid w:val="00E65541"/>
    <w:rsid w:val="00E65B13"/>
    <w:rsid w:val="00E65EED"/>
    <w:rsid w:val="00E65FC9"/>
    <w:rsid w:val="00E666EB"/>
    <w:rsid w:val="00E667DF"/>
    <w:rsid w:val="00E6741E"/>
    <w:rsid w:val="00E71983"/>
    <w:rsid w:val="00E7202C"/>
    <w:rsid w:val="00E72356"/>
    <w:rsid w:val="00E724D3"/>
    <w:rsid w:val="00E72B35"/>
    <w:rsid w:val="00E73504"/>
    <w:rsid w:val="00E74248"/>
    <w:rsid w:val="00E753D5"/>
    <w:rsid w:val="00E75613"/>
    <w:rsid w:val="00E7568D"/>
    <w:rsid w:val="00E75CE9"/>
    <w:rsid w:val="00E75D19"/>
    <w:rsid w:val="00E760B4"/>
    <w:rsid w:val="00E766F7"/>
    <w:rsid w:val="00E76C7C"/>
    <w:rsid w:val="00E77309"/>
    <w:rsid w:val="00E7758C"/>
    <w:rsid w:val="00E80349"/>
    <w:rsid w:val="00E827F3"/>
    <w:rsid w:val="00E8297B"/>
    <w:rsid w:val="00E829FF"/>
    <w:rsid w:val="00E82C54"/>
    <w:rsid w:val="00E8370A"/>
    <w:rsid w:val="00E839C0"/>
    <w:rsid w:val="00E83DD3"/>
    <w:rsid w:val="00E83E2C"/>
    <w:rsid w:val="00E85CD3"/>
    <w:rsid w:val="00E85FBD"/>
    <w:rsid w:val="00E862A2"/>
    <w:rsid w:val="00E907B5"/>
    <w:rsid w:val="00E9094E"/>
    <w:rsid w:val="00E90E4B"/>
    <w:rsid w:val="00E90E5C"/>
    <w:rsid w:val="00E917C5"/>
    <w:rsid w:val="00E941DC"/>
    <w:rsid w:val="00E9443F"/>
    <w:rsid w:val="00E9469D"/>
    <w:rsid w:val="00E94A91"/>
    <w:rsid w:val="00E94B85"/>
    <w:rsid w:val="00E95D98"/>
    <w:rsid w:val="00E970ED"/>
    <w:rsid w:val="00EA13F3"/>
    <w:rsid w:val="00EA1AB9"/>
    <w:rsid w:val="00EA271F"/>
    <w:rsid w:val="00EA4A15"/>
    <w:rsid w:val="00EA4A39"/>
    <w:rsid w:val="00EA66BC"/>
    <w:rsid w:val="00EA7352"/>
    <w:rsid w:val="00EB0118"/>
    <w:rsid w:val="00EB0754"/>
    <w:rsid w:val="00EB07DB"/>
    <w:rsid w:val="00EB0C4D"/>
    <w:rsid w:val="00EB10A7"/>
    <w:rsid w:val="00EB1A16"/>
    <w:rsid w:val="00EB1AAD"/>
    <w:rsid w:val="00EB225C"/>
    <w:rsid w:val="00EB23FA"/>
    <w:rsid w:val="00EB2747"/>
    <w:rsid w:val="00EB58A4"/>
    <w:rsid w:val="00EB5A65"/>
    <w:rsid w:val="00EB6585"/>
    <w:rsid w:val="00EB6EDF"/>
    <w:rsid w:val="00EB6F03"/>
    <w:rsid w:val="00EB7A24"/>
    <w:rsid w:val="00EB7AAB"/>
    <w:rsid w:val="00EB7CD9"/>
    <w:rsid w:val="00EB7DAD"/>
    <w:rsid w:val="00EC020C"/>
    <w:rsid w:val="00EC07F2"/>
    <w:rsid w:val="00EC22DD"/>
    <w:rsid w:val="00EC29C2"/>
    <w:rsid w:val="00EC489A"/>
    <w:rsid w:val="00EC558F"/>
    <w:rsid w:val="00EC56FA"/>
    <w:rsid w:val="00EC5D45"/>
    <w:rsid w:val="00EC7C33"/>
    <w:rsid w:val="00EC7D82"/>
    <w:rsid w:val="00EC7DC0"/>
    <w:rsid w:val="00ED0982"/>
    <w:rsid w:val="00ED329A"/>
    <w:rsid w:val="00ED3EC0"/>
    <w:rsid w:val="00ED481F"/>
    <w:rsid w:val="00ED52F8"/>
    <w:rsid w:val="00ED6C13"/>
    <w:rsid w:val="00ED7099"/>
    <w:rsid w:val="00EE1A2C"/>
    <w:rsid w:val="00EE2B82"/>
    <w:rsid w:val="00EE2FD0"/>
    <w:rsid w:val="00EE3506"/>
    <w:rsid w:val="00EE43C1"/>
    <w:rsid w:val="00EE47D1"/>
    <w:rsid w:val="00EE4A2B"/>
    <w:rsid w:val="00EE5FED"/>
    <w:rsid w:val="00EE61BE"/>
    <w:rsid w:val="00EE7D2E"/>
    <w:rsid w:val="00EF013B"/>
    <w:rsid w:val="00EF02D2"/>
    <w:rsid w:val="00EF1531"/>
    <w:rsid w:val="00EF1C4E"/>
    <w:rsid w:val="00EF3BE7"/>
    <w:rsid w:val="00EF5777"/>
    <w:rsid w:val="00EF61F6"/>
    <w:rsid w:val="00EF6404"/>
    <w:rsid w:val="00EF6874"/>
    <w:rsid w:val="00EF6AED"/>
    <w:rsid w:val="00EF6E2B"/>
    <w:rsid w:val="00EF705D"/>
    <w:rsid w:val="00EF75F7"/>
    <w:rsid w:val="00EF771C"/>
    <w:rsid w:val="00EF7FA3"/>
    <w:rsid w:val="00F00AC2"/>
    <w:rsid w:val="00F00DCC"/>
    <w:rsid w:val="00F00F0D"/>
    <w:rsid w:val="00F017B5"/>
    <w:rsid w:val="00F019F0"/>
    <w:rsid w:val="00F01B7F"/>
    <w:rsid w:val="00F01DA6"/>
    <w:rsid w:val="00F02ADA"/>
    <w:rsid w:val="00F02BAD"/>
    <w:rsid w:val="00F02E12"/>
    <w:rsid w:val="00F04258"/>
    <w:rsid w:val="00F050E6"/>
    <w:rsid w:val="00F067FA"/>
    <w:rsid w:val="00F07184"/>
    <w:rsid w:val="00F07A42"/>
    <w:rsid w:val="00F10962"/>
    <w:rsid w:val="00F10B8A"/>
    <w:rsid w:val="00F11604"/>
    <w:rsid w:val="00F12361"/>
    <w:rsid w:val="00F13327"/>
    <w:rsid w:val="00F1361B"/>
    <w:rsid w:val="00F13733"/>
    <w:rsid w:val="00F13C93"/>
    <w:rsid w:val="00F159BF"/>
    <w:rsid w:val="00F15B42"/>
    <w:rsid w:val="00F16825"/>
    <w:rsid w:val="00F17239"/>
    <w:rsid w:val="00F177E2"/>
    <w:rsid w:val="00F205DD"/>
    <w:rsid w:val="00F205F8"/>
    <w:rsid w:val="00F20648"/>
    <w:rsid w:val="00F226D3"/>
    <w:rsid w:val="00F2297A"/>
    <w:rsid w:val="00F22A89"/>
    <w:rsid w:val="00F2329B"/>
    <w:rsid w:val="00F239EA"/>
    <w:rsid w:val="00F23BA8"/>
    <w:rsid w:val="00F24AA3"/>
    <w:rsid w:val="00F25ED4"/>
    <w:rsid w:val="00F26296"/>
    <w:rsid w:val="00F26BC5"/>
    <w:rsid w:val="00F27FF8"/>
    <w:rsid w:val="00F3042C"/>
    <w:rsid w:val="00F307CC"/>
    <w:rsid w:val="00F31785"/>
    <w:rsid w:val="00F31BB3"/>
    <w:rsid w:val="00F31DB0"/>
    <w:rsid w:val="00F32003"/>
    <w:rsid w:val="00F32BE6"/>
    <w:rsid w:val="00F32BF2"/>
    <w:rsid w:val="00F337CE"/>
    <w:rsid w:val="00F34943"/>
    <w:rsid w:val="00F358AC"/>
    <w:rsid w:val="00F359CA"/>
    <w:rsid w:val="00F3636E"/>
    <w:rsid w:val="00F36F05"/>
    <w:rsid w:val="00F3763C"/>
    <w:rsid w:val="00F37760"/>
    <w:rsid w:val="00F40A53"/>
    <w:rsid w:val="00F412BF"/>
    <w:rsid w:val="00F41323"/>
    <w:rsid w:val="00F41A1A"/>
    <w:rsid w:val="00F434B5"/>
    <w:rsid w:val="00F43770"/>
    <w:rsid w:val="00F43A39"/>
    <w:rsid w:val="00F43C72"/>
    <w:rsid w:val="00F44D2D"/>
    <w:rsid w:val="00F44F8F"/>
    <w:rsid w:val="00F4686D"/>
    <w:rsid w:val="00F4697A"/>
    <w:rsid w:val="00F473D1"/>
    <w:rsid w:val="00F474AD"/>
    <w:rsid w:val="00F475E8"/>
    <w:rsid w:val="00F477BD"/>
    <w:rsid w:val="00F51586"/>
    <w:rsid w:val="00F51BDB"/>
    <w:rsid w:val="00F51EA7"/>
    <w:rsid w:val="00F5339E"/>
    <w:rsid w:val="00F534A2"/>
    <w:rsid w:val="00F539B8"/>
    <w:rsid w:val="00F53A2E"/>
    <w:rsid w:val="00F54299"/>
    <w:rsid w:val="00F542E3"/>
    <w:rsid w:val="00F5453C"/>
    <w:rsid w:val="00F547C1"/>
    <w:rsid w:val="00F56980"/>
    <w:rsid w:val="00F601D5"/>
    <w:rsid w:val="00F60930"/>
    <w:rsid w:val="00F61695"/>
    <w:rsid w:val="00F61F02"/>
    <w:rsid w:val="00F62246"/>
    <w:rsid w:val="00F62290"/>
    <w:rsid w:val="00F62428"/>
    <w:rsid w:val="00F62AA2"/>
    <w:rsid w:val="00F62D38"/>
    <w:rsid w:val="00F630BC"/>
    <w:rsid w:val="00F63894"/>
    <w:rsid w:val="00F6396C"/>
    <w:rsid w:val="00F63B09"/>
    <w:rsid w:val="00F63B19"/>
    <w:rsid w:val="00F641C8"/>
    <w:rsid w:val="00F64D19"/>
    <w:rsid w:val="00F64D2F"/>
    <w:rsid w:val="00F6610A"/>
    <w:rsid w:val="00F672FD"/>
    <w:rsid w:val="00F67612"/>
    <w:rsid w:val="00F677F9"/>
    <w:rsid w:val="00F701EA"/>
    <w:rsid w:val="00F713CA"/>
    <w:rsid w:val="00F714FA"/>
    <w:rsid w:val="00F72221"/>
    <w:rsid w:val="00F725EA"/>
    <w:rsid w:val="00F746F5"/>
    <w:rsid w:val="00F7635E"/>
    <w:rsid w:val="00F769F6"/>
    <w:rsid w:val="00F76E54"/>
    <w:rsid w:val="00F777C7"/>
    <w:rsid w:val="00F777CA"/>
    <w:rsid w:val="00F80346"/>
    <w:rsid w:val="00F805F6"/>
    <w:rsid w:val="00F80ABB"/>
    <w:rsid w:val="00F818A1"/>
    <w:rsid w:val="00F8199D"/>
    <w:rsid w:val="00F86BAF"/>
    <w:rsid w:val="00F87380"/>
    <w:rsid w:val="00F9078C"/>
    <w:rsid w:val="00F930C6"/>
    <w:rsid w:val="00F940C9"/>
    <w:rsid w:val="00F94216"/>
    <w:rsid w:val="00F95E23"/>
    <w:rsid w:val="00F960C1"/>
    <w:rsid w:val="00F962ED"/>
    <w:rsid w:val="00F96F91"/>
    <w:rsid w:val="00F9782A"/>
    <w:rsid w:val="00F97EFD"/>
    <w:rsid w:val="00FA0DEF"/>
    <w:rsid w:val="00FA10AF"/>
    <w:rsid w:val="00FA1B90"/>
    <w:rsid w:val="00FA25EF"/>
    <w:rsid w:val="00FA4F13"/>
    <w:rsid w:val="00FA598F"/>
    <w:rsid w:val="00FA5C3A"/>
    <w:rsid w:val="00FA5E5E"/>
    <w:rsid w:val="00FA67A8"/>
    <w:rsid w:val="00FA6A87"/>
    <w:rsid w:val="00FA7631"/>
    <w:rsid w:val="00FA7B8D"/>
    <w:rsid w:val="00FB0377"/>
    <w:rsid w:val="00FB0CE5"/>
    <w:rsid w:val="00FB119E"/>
    <w:rsid w:val="00FB16CD"/>
    <w:rsid w:val="00FB1804"/>
    <w:rsid w:val="00FB1AE0"/>
    <w:rsid w:val="00FB1E0A"/>
    <w:rsid w:val="00FB2348"/>
    <w:rsid w:val="00FB2B14"/>
    <w:rsid w:val="00FB30EC"/>
    <w:rsid w:val="00FB4413"/>
    <w:rsid w:val="00FB4DB5"/>
    <w:rsid w:val="00FB5B1F"/>
    <w:rsid w:val="00FB5F27"/>
    <w:rsid w:val="00FB61AB"/>
    <w:rsid w:val="00FB6415"/>
    <w:rsid w:val="00FB6F44"/>
    <w:rsid w:val="00FB7784"/>
    <w:rsid w:val="00FB7E1A"/>
    <w:rsid w:val="00FC2491"/>
    <w:rsid w:val="00FC2AAF"/>
    <w:rsid w:val="00FC39E5"/>
    <w:rsid w:val="00FC43BC"/>
    <w:rsid w:val="00FC66A4"/>
    <w:rsid w:val="00FC6880"/>
    <w:rsid w:val="00FC6F30"/>
    <w:rsid w:val="00FC7B15"/>
    <w:rsid w:val="00FD04C9"/>
    <w:rsid w:val="00FD0648"/>
    <w:rsid w:val="00FD10FC"/>
    <w:rsid w:val="00FD1641"/>
    <w:rsid w:val="00FD1DA8"/>
    <w:rsid w:val="00FD39C2"/>
    <w:rsid w:val="00FD3EFE"/>
    <w:rsid w:val="00FD3FB7"/>
    <w:rsid w:val="00FD4321"/>
    <w:rsid w:val="00FD5928"/>
    <w:rsid w:val="00FD6430"/>
    <w:rsid w:val="00FD71F9"/>
    <w:rsid w:val="00FD7443"/>
    <w:rsid w:val="00FD7AD7"/>
    <w:rsid w:val="00FD7C1C"/>
    <w:rsid w:val="00FE10C2"/>
    <w:rsid w:val="00FE1B2A"/>
    <w:rsid w:val="00FE39C8"/>
    <w:rsid w:val="00FE3B7A"/>
    <w:rsid w:val="00FE4599"/>
    <w:rsid w:val="00FE5365"/>
    <w:rsid w:val="00FE766D"/>
    <w:rsid w:val="00FE7A60"/>
    <w:rsid w:val="00FF0D46"/>
    <w:rsid w:val="00FF2315"/>
    <w:rsid w:val="00FF23B0"/>
    <w:rsid w:val="00FF25F5"/>
    <w:rsid w:val="00FF2A49"/>
    <w:rsid w:val="00FF3DAC"/>
    <w:rsid w:val="00FF43F0"/>
    <w:rsid w:val="00FF4502"/>
    <w:rsid w:val="00FF47E4"/>
    <w:rsid w:val="00FF4F70"/>
    <w:rsid w:val="00FF55CB"/>
    <w:rsid w:val="00FF69C3"/>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5271D"/>
    <w:rPr>
      <w:sz w:val="24"/>
      <w:szCs w:val="24"/>
    </w:rPr>
  </w:style>
  <w:style w:type="paragraph" w:styleId="1">
    <w:name w:val="heading 1"/>
    <w:aliases w:val="Заголовок 1 Знак Знак,Заголовок 1 Знак Знак Знак"/>
    <w:basedOn w:val="a4"/>
    <w:next w:val="a5"/>
    <w:link w:val="12"/>
    <w:qFormat/>
    <w:rsid w:val="00672637"/>
    <w:pPr>
      <w:keepNext/>
      <w:numPr>
        <w:numId w:val="16"/>
      </w:numPr>
      <w:tabs>
        <w:tab w:val="left" w:pos="851"/>
      </w:tabs>
      <w:spacing w:before="240" w:after="120"/>
      <w:ind w:left="0"/>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4"/>
    <w:next w:val="a5"/>
    <w:link w:val="20"/>
    <w:qFormat/>
    <w:rsid w:val="00672637"/>
    <w:pPr>
      <w:keepNext/>
      <w:numPr>
        <w:ilvl w:val="1"/>
        <w:numId w:val="16"/>
      </w:numPr>
      <w:tabs>
        <w:tab w:val="left" w:pos="1134"/>
        <w:tab w:val="left" w:pos="1276"/>
      </w:tabs>
      <w:spacing w:before="180" w:after="60"/>
      <w:ind w:left="0"/>
      <w:jc w:val="both"/>
      <w:outlineLvl w:val="1"/>
    </w:pPr>
    <w:rPr>
      <w:b/>
      <w:bCs/>
      <w:iCs/>
      <w:szCs w:val="28"/>
    </w:rPr>
  </w:style>
  <w:style w:type="paragraph" w:styleId="3">
    <w:name w:val="heading 3"/>
    <w:aliases w:val="Знак3 Знак, Знак3, Знак3 Знак Знак Знак,Знак,ПодЗаголовок,Знак3,Знак3 Знак Знак Знак"/>
    <w:basedOn w:val="a4"/>
    <w:next w:val="a5"/>
    <w:link w:val="30"/>
    <w:qFormat/>
    <w:rsid w:val="00191D7E"/>
    <w:pPr>
      <w:keepNext/>
      <w:numPr>
        <w:ilvl w:val="2"/>
        <w:numId w:val="16"/>
      </w:numPr>
      <w:tabs>
        <w:tab w:val="left" w:pos="1276"/>
      </w:tabs>
      <w:spacing w:before="120" w:after="120"/>
      <w:outlineLvl w:val="2"/>
    </w:pPr>
    <w:rPr>
      <w:b/>
      <w:bCs/>
      <w:sz w:val="26"/>
      <w:szCs w:val="26"/>
    </w:rPr>
  </w:style>
  <w:style w:type="paragraph" w:styleId="4">
    <w:name w:val="heading 4"/>
    <w:basedOn w:val="a4"/>
    <w:next w:val="a5"/>
    <w:qFormat/>
    <w:rsid w:val="00854E66"/>
    <w:pPr>
      <w:keepNext/>
      <w:numPr>
        <w:ilvl w:val="3"/>
        <w:numId w:val="1"/>
      </w:numPr>
      <w:tabs>
        <w:tab w:val="left" w:pos="1418"/>
      </w:tabs>
      <w:spacing w:before="120" w:after="60"/>
      <w:outlineLvl w:val="3"/>
    </w:pPr>
    <w:rPr>
      <w:b/>
      <w:bCs/>
    </w:rPr>
  </w:style>
  <w:style w:type="paragraph" w:styleId="5">
    <w:name w:val="heading 5"/>
    <w:basedOn w:val="a4"/>
    <w:next w:val="a4"/>
    <w:link w:val="50"/>
    <w:qFormat/>
    <w:rsid w:val="00C6384B"/>
    <w:pPr>
      <w:numPr>
        <w:ilvl w:val="4"/>
        <w:numId w:val="1"/>
      </w:numPr>
      <w:tabs>
        <w:tab w:val="left" w:pos="1701"/>
      </w:tabs>
      <w:spacing w:before="240" w:after="60"/>
      <w:outlineLvl w:val="4"/>
    </w:pPr>
    <w:rPr>
      <w:b/>
      <w:bCs/>
      <w:iCs/>
      <w:sz w:val="22"/>
      <w:szCs w:val="22"/>
    </w:rPr>
  </w:style>
  <w:style w:type="paragraph" w:styleId="6">
    <w:name w:val="heading 6"/>
    <w:basedOn w:val="a4"/>
    <w:next w:val="a4"/>
    <w:link w:val="60"/>
    <w:qFormat/>
    <w:rsid w:val="00C6384B"/>
    <w:pPr>
      <w:numPr>
        <w:ilvl w:val="5"/>
        <w:numId w:val="1"/>
      </w:numPr>
      <w:spacing w:before="240" w:after="60"/>
      <w:outlineLvl w:val="5"/>
    </w:pPr>
    <w:rPr>
      <w:b/>
      <w:bCs/>
      <w:sz w:val="22"/>
      <w:szCs w:val="22"/>
    </w:rPr>
  </w:style>
  <w:style w:type="paragraph" w:styleId="7">
    <w:name w:val="heading 7"/>
    <w:aliases w:val="Заголовок x.x"/>
    <w:basedOn w:val="a4"/>
    <w:next w:val="a4"/>
    <w:link w:val="70"/>
    <w:qFormat/>
    <w:rsid w:val="00C6384B"/>
    <w:pPr>
      <w:numPr>
        <w:ilvl w:val="6"/>
        <w:numId w:val="1"/>
      </w:numPr>
      <w:spacing w:before="240" w:after="60"/>
      <w:outlineLvl w:val="6"/>
    </w:pPr>
  </w:style>
  <w:style w:type="paragraph" w:styleId="8">
    <w:name w:val="heading 8"/>
    <w:basedOn w:val="a4"/>
    <w:next w:val="a4"/>
    <w:link w:val="80"/>
    <w:qFormat/>
    <w:rsid w:val="00C6384B"/>
    <w:pPr>
      <w:numPr>
        <w:ilvl w:val="7"/>
        <w:numId w:val="1"/>
      </w:numPr>
      <w:spacing w:before="240" w:after="60"/>
      <w:outlineLvl w:val="7"/>
    </w:pPr>
    <w:rPr>
      <w:i/>
      <w:iCs/>
    </w:rPr>
  </w:style>
  <w:style w:type="paragraph" w:styleId="9">
    <w:name w:val="heading 9"/>
    <w:basedOn w:val="a4"/>
    <w:next w:val="a4"/>
    <w:link w:val="90"/>
    <w:qFormat/>
    <w:rsid w:val="00C6384B"/>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5">
    <w:name w:val="Абзац"/>
    <w:basedOn w:val="a4"/>
    <w:link w:val="a9"/>
    <w:qFormat/>
    <w:rsid w:val="006A7A32"/>
    <w:pPr>
      <w:ind w:firstLine="567"/>
      <w:jc w:val="both"/>
    </w:pPr>
  </w:style>
  <w:style w:type="character" w:customStyle="1" w:styleId="a9">
    <w:name w:val="Абзац Знак"/>
    <w:link w:val="a5"/>
    <w:rsid w:val="006A7A32"/>
    <w:rPr>
      <w:sz w:val="24"/>
      <w:szCs w:val="24"/>
    </w:rPr>
  </w:style>
  <w:style w:type="paragraph" w:styleId="a2">
    <w:name w:val="List"/>
    <w:basedOn w:val="a4"/>
    <w:link w:val="aa"/>
    <w:rsid w:val="007A79C7"/>
    <w:pPr>
      <w:numPr>
        <w:numId w:val="5"/>
      </w:numPr>
      <w:ind w:left="0"/>
      <w:jc w:val="both"/>
    </w:pPr>
    <w:rPr>
      <w:snapToGrid w:val="0"/>
    </w:rPr>
  </w:style>
  <w:style w:type="character" w:customStyle="1" w:styleId="aa">
    <w:name w:val="Список Знак"/>
    <w:link w:val="a2"/>
    <w:rsid w:val="007A79C7"/>
    <w:rPr>
      <w:snapToGrid/>
      <w:sz w:val="24"/>
      <w:szCs w:val="24"/>
    </w:rPr>
  </w:style>
  <w:style w:type="paragraph" w:styleId="31">
    <w:name w:val="toc 3"/>
    <w:basedOn w:val="a4"/>
    <w:next w:val="a4"/>
    <w:autoRedefine/>
    <w:uiPriority w:val="39"/>
    <w:qFormat/>
    <w:rsid w:val="00C6384B"/>
    <w:pPr>
      <w:ind w:left="480"/>
    </w:pPr>
    <w:rPr>
      <w:i/>
      <w:iCs/>
      <w:sz w:val="20"/>
      <w:szCs w:val="20"/>
    </w:rPr>
  </w:style>
  <w:style w:type="paragraph" w:customStyle="1" w:styleId="a">
    <w:name w:val="Список нумерованный"/>
    <w:basedOn w:val="a4"/>
    <w:rsid w:val="0054040A"/>
    <w:pPr>
      <w:numPr>
        <w:numId w:val="6"/>
      </w:numPr>
      <w:spacing w:before="120"/>
      <w:jc w:val="both"/>
    </w:pPr>
  </w:style>
  <w:style w:type="paragraph" w:customStyle="1" w:styleId="ab">
    <w:name w:val="Табличный"/>
    <w:basedOn w:val="a4"/>
    <w:rsid w:val="00C6384B"/>
    <w:pPr>
      <w:keepNext/>
      <w:widowControl w:val="0"/>
      <w:spacing w:before="60" w:after="60"/>
      <w:jc w:val="center"/>
    </w:pPr>
    <w:rPr>
      <w:b/>
      <w:sz w:val="22"/>
      <w:szCs w:val="20"/>
    </w:rPr>
  </w:style>
  <w:style w:type="paragraph" w:customStyle="1" w:styleId="ac">
    <w:name w:val="Содержание"/>
    <w:basedOn w:val="a4"/>
    <w:rsid w:val="00C6384B"/>
    <w:pPr>
      <w:widowControl w:val="0"/>
      <w:spacing w:before="240" w:after="240"/>
      <w:jc w:val="center"/>
    </w:pPr>
    <w:rPr>
      <w:b/>
      <w:caps/>
      <w:szCs w:val="20"/>
    </w:rPr>
  </w:style>
  <w:style w:type="paragraph" w:styleId="ad">
    <w:name w:val="Balloon Text"/>
    <w:aliases w:val=" Знак5"/>
    <w:basedOn w:val="a4"/>
    <w:link w:val="ae"/>
    <w:rsid w:val="00C6384B"/>
    <w:pPr>
      <w:widowControl w:val="0"/>
      <w:suppressAutoHyphens/>
      <w:jc w:val="both"/>
    </w:pPr>
    <w:rPr>
      <w:rFonts w:ascii="Tahoma" w:hAnsi="Tahoma"/>
      <w:sz w:val="16"/>
      <w:szCs w:val="16"/>
    </w:rPr>
  </w:style>
  <w:style w:type="paragraph" w:styleId="13">
    <w:name w:val="toc 1"/>
    <w:basedOn w:val="a4"/>
    <w:next w:val="a4"/>
    <w:uiPriority w:val="39"/>
    <w:qFormat/>
    <w:rsid w:val="00C6384B"/>
    <w:pPr>
      <w:spacing w:before="120" w:after="120"/>
    </w:pPr>
    <w:rPr>
      <w:b/>
      <w:bCs/>
      <w:caps/>
      <w:sz w:val="20"/>
      <w:szCs w:val="20"/>
    </w:rPr>
  </w:style>
  <w:style w:type="paragraph" w:styleId="21">
    <w:name w:val="toc 2"/>
    <w:basedOn w:val="a4"/>
    <w:next w:val="a4"/>
    <w:autoRedefine/>
    <w:uiPriority w:val="39"/>
    <w:qFormat/>
    <w:rsid w:val="00C6384B"/>
    <w:pPr>
      <w:ind w:left="240"/>
    </w:pPr>
    <w:rPr>
      <w:smallCaps/>
      <w:sz w:val="20"/>
      <w:szCs w:val="20"/>
    </w:rPr>
  </w:style>
  <w:style w:type="paragraph" w:styleId="a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2"/>
    <w:qFormat/>
    <w:rsid w:val="007A2EF7"/>
    <w:pPr>
      <w:spacing w:before="120" w:after="120"/>
      <w:jc w:val="right"/>
    </w:pPr>
    <w:rPr>
      <w:b/>
      <w:bCs/>
      <w:sz w:val="22"/>
      <w:szCs w:val="20"/>
    </w:rPr>
  </w:style>
  <w:style w:type="paragraph" w:customStyle="1" w:styleId="af0">
    <w:name w:val="Название таблицы"/>
    <w:basedOn w:val="af"/>
    <w:rsid w:val="00BC62BB"/>
    <w:pPr>
      <w:keepNext/>
      <w:spacing w:after="0"/>
      <w:jc w:val="left"/>
    </w:pPr>
    <w:rPr>
      <w:szCs w:val="22"/>
    </w:rPr>
  </w:style>
  <w:style w:type="paragraph" w:customStyle="1" w:styleId="af1">
    <w:name w:val="Табличный_заголовки"/>
    <w:basedOn w:val="a4"/>
    <w:rsid w:val="00C6384B"/>
    <w:pPr>
      <w:keepNext/>
      <w:keepLines/>
      <w:jc w:val="center"/>
    </w:pPr>
    <w:rPr>
      <w:b/>
      <w:sz w:val="22"/>
      <w:szCs w:val="22"/>
    </w:rPr>
  </w:style>
  <w:style w:type="paragraph" w:customStyle="1" w:styleId="af2">
    <w:name w:val="Табличный_центр"/>
    <w:basedOn w:val="a4"/>
    <w:rsid w:val="00C6384B"/>
    <w:pPr>
      <w:jc w:val="center"/>
    </w:pPr>
    <w:rPr>
      <w:sz w:val="22"/>
      <w:szCs w:val="22"/>
    </w:rPr>
  </w:style>
  <w:style w:type="paragraph" w:customStyle="1" w:styleId="11">
    <w:name w:val="Список 1)"/>
    <w:basedOn w:val="a4"/>
    <w:rsid w:val="00E072BE"/>
    <w:pPr>
      <w:numPr>
        <w:numId w:val="3"/>
      </w:numPr>
      <w:spacing w:after="60"/>
      <w:jc w:val="both"/>
    </w:pPr>
  </w:style>
  <w:style w:type="paragraph" w:customStyle="1" w:styleId="a0">
    <w:name w:val="Табличный_нумерованный"/>
    <w:basedOn w:val="a4"/>
    <w:link w:val="af3"/>
    <w:rsid w:val="00301DFE"/>
    <w:pPr>
      <w:numPr>
        <w:numId w:val="2"/>
      </w:numPr>
    </w:pPr>
    <w:rPr>
      <w:sz w:val="22"/>
      <w:szCs w:val="22"/>
    </w:rPr>
  </w:style>
  <w:style w:type="character" w:customStyle="1" w:styleId="af3">
    <w:name w:val="Табличный_нумерованный Знак"/>
    <w:link w:val="a0"/>
    <w:rsid w:val="00F5339E"/>
    <w:rPr>
      <w:sz w:val="22"/>
      <w:szCs w:val="22"/>
    </w:rPr>
  </w:style>
  <w:style w:type="paragraph" w:styleId="40">
    <w:name w:val="toc 4"/>
    <w:basedOn w:val="a4"/>
    <w:next w:val="a4"/>
    <w:autoRedefine/>
    <w:uiPriority w:val="39"/>
    <w:rsid w:val="00C6384B"/>
    <w:pPr>
      <w:ind w:left="720"/>
    </w:pPr>
    <w:rPr>
      <w:sz w:val="18"/>
      <w:szCs w:val="18"/>
    </w:rPr>
  </w:style>
  <w:style w:type="paragraph" w:styleId="51">
    <w:name w:val="toc 5"/>
    <w:basedOn w:val="a4"/>
    <w:next w:val="a4"/>
    <w:autoRedefine/>
    <w:uiPriority w:val="39"/>
    <w:rsid w:val="00C6384B"/>
    <w:pPr>
      <w:ind w:left="960"/>
    </w:pPr>
    <w:rPr>
      <w:sz w:val="18"/>
      <w:szCs w:val="18"/>
    </w:rPr>
  </w:style>
  <w:style w:type="paragraph" w:styleId="61">
    <w:name w:val="toc 6"/>
    <w:basedOn w:val="a4"/>
    <w:next w:val="a4"/>
    <w:autoRedefine/>
    <w:uiPriority w:val="39"/>
    <w:rsid w:val="00C6384B"/>
    <w:pPr>
      <w:ind w:left="1200"/>
    </w:pPr>
    <w:rPr>
      <w:sz w:val="18"/>
      <w:szCs w:val="18"/>
    </w:rPr>
  </w:style>
  <w:style w:type="paragraph" w:styleId="71">
    <w:name w:val="toc 7"/>
    <w:basedOn w:val="a4"/>
    <w:next w:val="a4"/>
    <w:autoRedefine/>
    <w:uiPriority w:val="39"/>
    <w:rsid w:val="00C6384B"/>
    <w:pPr>
      <w:ind w:left="1440"/>
    </w:pPr>
    <w:rPr>
      <w:sz w:val="18"/>
      <w:szCs w:val="18"/>
    </w:rPr>
  </w:style>
  <w:style w:type="paragraph" w:styleId="81">
    <w:name w:val="toc 8"/>
    <w:basedOn w:val="a4"/>
    <w:next w:val="a4"/>
    <w:autoRedefine/>
    <w:uiPriority w:val="39"/>
    <w:rsid w:val="00C6384B"/>
    <w:pPr>
      <w:ind w:left="1680"/>
    </w:pPr>
    <w:rPr>
      <w:sz w:val="18"/>
      <w:szCs w:val="18"/>
    </w:rPr>
  </w:style>
  <w:style w:type="paragraph" w:styleId="91">
    <w:name w:val="toc 9"/>
    <w:basedOn w:val="a4"/>
    <w:next w:val="a4"/>
    <w:autoRedefine/>
    <w:uiPriority w:val="39"/>
    <w:rsid w:val="00C6384B"/>
    <w:pPr>
      <w:ind w:left="1920"/>
    </w:pPr>
    <w:rPr>
      <w:sz w:val="18"/>
      <w:szCs w:val="18"/>
    </w:rPr>
  </w:style>
  <w:style w:type="paragraph" w:styleId="af4">
    <w:name w:val="toa heading"/>
    <w:basedOn w:val="a4"/>
    <w:next w:val="a4"/>
    <w:semiHidden/>
    <w:rsid w:val="00C6384B"/>
    <w:pPr>
      <w:spacing w:before="40" w:after="20"/>
      <w:jc w:val="center"/>
    </w:pPr>
    <w:rPr>
      <w:b/>
      <w:sz w:val="22"/>
      <w:szCs w:val="20"/>
    </w:rPr>
  </w:style>
  <w:style w:type="paragraph" w:styleId="af5">
    <w:name w:val="annotation text"/>
    <w:basedOn w:val="a4"/>
    <w:link w:val="af6"/>
    <w:semiHidden/>
    <w:rsid w:val="00C6384B"/>
    <w:rPr>
      <w:sz w:val="20"/>
      <w:szCs w:val="20"/>
    </w:rPr>
  </w:style>
  <w:style w:type="paragraph" w:styleId="af7">
    <w:name w:val="annotation subject"/>
    <w:basedOn w:val="af5"/>
    <w:next w:val="af5"/>
    <w:link w:val="af8"/>
    <w:semiHidden/>
    <w:rsid w:val="00C6384B"/>
    <w:pPr>
      <w:ind w:firstLine="284"/>
      <w:jc w:val="both"/>
    </w:pPr>
    <w:rPr>
      <w:b/>
      <w:bCs/>
    </w:rPr>
  </w:style>
  <w:style w:type="paragraph" w:customStyle="1" w:styleId="a3">
    <w:name w:val="Требования"/>
    <w:basedOn w:val="a4"/>
    <w:rsid w:val="008E6F78"/>
    <w:pPr>
      <w:numPr>
        <w:ilvl w:val="1"/>
        <w:numId w:val="4"/>
      </w:numPr>
      <w:spacing w:before="120" w:after="60"/>
      <w:ind w:left="0" w:firstLine="567"/>
      <w:jc w:val="both"/>
      <w:outlineLvl w:val="1"/>
    </w:pPr>
    <w:rPr>
      <w:bCs/>
      <w:i/>
      <w:iCs/>
    </w:rPr>
  </w:style>
  <w:style w:type="paragraph" w:customStyle="1" w:styleId="af9">
    <w:name w:val="Список а)"/>
    <w:basedOn w:val="a2"/>
    <w:rsid w:val="00D71631"/>
    <w:pPr>
      <w:numPr>
        <w:numId w:val="0"/>
      </w:numPr>
      <w:ind w:firstLine="709"/>
    </w:pPr>
  </w:style>
  <w:style w:type="paragraph" w:styleId="afa">
    <w:name w:val="Document Map"/>
    <w:basedOn w:val="a4"/>
    <w:link w:val="afb"/>
    <w:semiHidden/>
    <w:rsid w:val="00C6384B"/>
    <w:pPr>
      <w:widowControl w:val="0"/>
      <w:shd w:val="clear" w:color="auto" w:fill="000080"/>
      <w:suppressAutoHyphens/>
      <w:jc w:val="both"/>
    </w:pPr>
    <w:rPr>
      <w:rFonts w:ascii="Tahoma" w:hAnsi="Tahoma"/>
      <w:szCs w:val="20"/>
    </w:rPr>
  </w:style>
  <w:style w:type="character" w:styleId="afc">
    <w:name w:val="annotation reference"/>
    <w:semiHidden/>
    <w:rsid w:val="00C6384B"/>
    <w:rPr>
      <w:sz w:val="16"/>
      <w:szCs w:val="16"/>
    </w:rPr>
  </w:style>
  <w:style w:type="paragraph" w:customStyle="1" w:styleId="afd">
    <w:name w:val="Табличный_слева"/>
    <w:basedOn w:val="a4"/>
    <w:rsid w:val="00301DFE"/>
    <w:rPr>
      <w:sz w:val="22"/>
      <w:szCs w:val="22"/>
    </w:rPr>
  </w:style>
  <w:style w:type="paragraph" w:customStyle="1" w:styleId="14">
    <w:name w:val="Обычный 1"/>
    <w:basedOn w:val="a4"/>
    <w:next w:val="a4"/>
    <w:semiHidden/>
    <w:rsid w:val="00C6384B"/>
    <w:pPr>
      <w:tabs>
        <w:tab w:val="num" w:pos="360"/>
      </w:tabs>
      <w:spacing w:before="120"/>
      <w:ind w:left="360" w:hanging="360"/>
      <w:jc w:val="both"/>
    </w:pPr>
    <w:rPr>
      <w:szCs w:val="20"/>
    </w:rPr>
  </w:style>
  <w:style w:type="table" w:styleId="afe">
    <w:name w:val="Table Grid"/>
    <w:basedOn w:val="a7"/>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4"/>
    <w:qFormat/>
    <w:rsid w:val="00947735"/>
    <w:pPr>
      <w:jc w:val="center"/>
    </w:pPr>
    <w:rPr>
      <w:sz w:val="20"/>
    </w:rPr>
  </w:style>
  <w:style w:type="paragraph" w:customStyle="1" w:styleId="101">
    <w:name w:val="Табличный_слева_10"/>
    <w:basedOn w:val="a4"/>
    <w:qFormat/>
    <w:rsid w:val="00947735"/>
    <w:rPr>
      <w:sz w:val="20"/>
    </w:rPr>
  </w:style>
  <w:style w:type="paragraph" w:customStyle="1" w:styleId="102">
    <w:name w:val="Табличный_по ширине_10"/>
    <w:basedOn w:val="a4"/>
    <w:qFormat/>
    <w:rsid w:val="00947735"/>
    <w:pPr>
      <w:jc w:val="both"/>
    </w:pPr>
    <w:rPr>
      <w:sz w:val="20"/>
    </w:rPr>
  </w:style>
  <w:style w:type="paragraph" w:customStyle="1" w:styleId="10">
    <w:name w:val="Табличный_нумерованный_10"/>
    <w:basedOn w:val="a4"/>
    <w:qFormat/>
    <w:rsid w:val="00947735"/>
    <w:pPr>
      <w:numPr>
        <w:numId w:val="7"/>
      </w:numPr>
    </w:pPr>
    <w:rPr>
      <w:sz w:val="20"/>
    </w:rPr>
  </w:style>
  <w:style w:type="paragraph" w:customStyle="1" w:styleId="103">
    <w:name w:val="Табличный_заголовки_10"/>
    <w:basedOn w:val="a5"/>
    <w:qFormat/>
    <w:rsid w:val="00947735"/>
    <w:pPr>
      <w:jc w:val="center"/>
    </w:pPr>
    <w:rPr>
      <w:b/>
      <w:sz w:val="20"/>
    </w:rPr>
  </w:style>
  <w:style w:type="paragraph" w:styleId="aff1">
    <w:name w:val="List Paragraph"/>
    <w:basedOn w:val="a4"/>
    <w:uiPriority w:val="34"/>
    <w:qFormat/>
    <w:rsid w:val="007C0B22"/>
    <w:pPr>
      <w:spacing w:line="360" w:lineRule="auto"/>
      <w:ind w:left="708" w:firstLine="680"/>
      <w:jc w:val="both"/>
    </w:pPr>
  </w:style>
  <w:style w:type="paragraph" w:styleId="aff2">
    <w:name w:val="Title"/>
    <w:basedOn w:val="a4"/>
    <w:next w:val="a4"/>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4"/>
    <w:next w:val="a4"/>
    <w:link w:val="aff5"/>
    <w:qFormat/>
    <w:rsid w:val="00C45328"/>
    <w:pPr>
      <w:spacing w:before="200" w:after="900" w:line="360" w:lineRule="auto"/>
      <w:ind w:firstLine="680"/>
      <w:jc w:val="right"/>
    </w:pPr>
    <w:rPr>
      <w:i/>
      <w:iCs/>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4"/>
    <w:link w:val="aff9"/>
    <w:uiPriority w:val="1"/>
    <w:qFormat/>
    <w:rsid w:val="00C45328"/>
    <w:pPr>
      <w:spacing w:line="360" w:lineRule="auto"/>
      <w:ind w:firstLine="680"/>
      <w:jc w:val="both"/>
    </w:pPr>
  </w:style>
  <w:style w:type="paragraph" w:styleId="23">
    <w:name w:val="Quote"/>
    <w:basedOn w:val="a4"/>
    <w:next w:val="a4"/>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4"/>
    <w:next w:val="a4"/>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4"/>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4"/>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4"/>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
    <w:next w:val="a4"/>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4"/>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4"/>
    <w:link w:val="afffc"/>
    <w:uiPriority w:val="99"/>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uiPriority w:val="99"/>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4"/>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4"/>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4"/>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8"/>
    <w:rsid w:val="00CB3486"/>
    <w:pPr>
      <w:numPr>
        <w:numId w:val="8"/>
      </w:numPr>
    </w:pPr>
  </w:style>
  <w:style w:type="character" w:styleId="affff1">
    <w:name w:val="page number"/>
    <w:basedOn w:val="a6"/>
    <w:rsid w:val="00CB3486"/>
  </w:style>
  <w:style w:type="paragraph" w:styleId="27">
    <w:name w:val="Body Text Indent 2"/>
    <w:basedOn w:val="a4"/>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8"/>
    <w:rsid w:val="00CB3486"/>
    <w:pPr>
      <w:numPr>
        <w:numId w:val="9"/>
      </w:numPr>
    </w:pPr>
  </w:style>
  <w:style w:type="paragraph" w:styleId="32">
    <w:name w:val="Body Text 3"/>
    <w:basedOn w:val="a4"/>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4"/>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4"/>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1">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2">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3">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4"/>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4">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4"/>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4"/>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4"/>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a">
    <w:name w:val="Date"/>
    <w:basedOn w:val="a4"/>
    <w:next w:val="a4"/>
    <w:link w:val="affffb"/>
    <w:rsid w:val="00CB3486"/>
    <w:pPr>
      <w:spacing w:line="360" w:lineRule="auto"/>
      <w:ind w:left="1080" w:firstLine="709"/>
      <w:jc w:val="both"/>
    </w:pPr>
    <w:rPr>
      <w:rFonts w:ascii="Arial" w:hAnsi="Arial"/>
      <w:spacing w:val="-5"/>
      <w:sz w:val="20"/>
      <w:szCs w:val="20"/>
      <w:lang w:eastAsia="en-US"/>
    </w:rPr>
  </w:style>
  <w:style w:type="character" w:customStyle="1" w:styleId="affffb">
    <w:name w:val="Дата Знак"/>
    <w:link w:val="affffa"/>
    <w:rsid w:val="00CB3486"/>
    <w:rPr>
      <w:rFonts w:ascii="Arial" w:hAnsi="Arial" w:cs="Arial"/>
      <w:spacing w:val="-5"/>
      <w:lang w:eastAsia="en-US"/>
    </w:rPr>
  </w:style>
  <w:style w:type="paragraph" w:styleId="affffc">
    <w:name w:val="Note Heading"/>
    <w:basedOn w:val="a4"/>
    <w:next w:val="a4"/>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Заголовок записки Знак"/>
    <w:link w:val="affffc"/>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e">
    <w:name w:val="Body Text First Indent"/>
    <w:basedOn w:val="afff8"/>
    <w:link w:val="afffff"/>
    <w:rsid w:val="00CB3486"/>
    <w:pPr>
      <w:ind w:left="1080" w:firstLine="210"/>
    </w:pPr>
    <w:rPr>
      <w:rFonts w:ascii="Arial" w:hAnsi="Arial"/>
      <w:spacing w:val="-5"/>
      <w:lang w:eastAsia="en-US"/>
    </w:rPr>
  </w:style>
  <w:style w:type="character" w:customStyle="1" w:styleId="afffff">
    <w:name w:val="Красная строка Знак"/>
    <w:link w:val="affffe"/>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4"/>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0">
    <w:name w:val="Signature"/>
    <w:basedOn w:val="a4"/>
    <w:link w:val="afffff1"/>
    <w:rsid w:val="00CB3486"/>
    <w:pPr>
      <w:spacing w:line="360" w:lineRule="auto"/>
      <w:ind w:left="4252" w:firstLine="709"/>
      <w:jc w:val="both"/>
    </w:pPr>
    <w:rPr>
      <w:rFonts w:ascii="Arial" w:hAnsi="Arial"/>
      <w:spacing w:val="-5"/>
      <w:sz w:val="20"/>
      <w:szCs w:val="20"/>
      <w:lang w:eastAsia="en-US"/>
    </w:rPr>
  </w:style>
  <w:style w:type="character" w:customStyle="1" w:styleId="afffff1">
    <w:name w:val="Подпись Знак"/>
    <w:link w:val="afffff0"/>
    <w:rsid w:val="00CB3486"/>
    <w:rPr>
      <w:rFonts w:ascii="Arial" w:hAnsi="Arial" w:cs="Arial"/>
      <w:spacing w:val="-5"/>
      <w:lang w:eastAsia="en-US"/>
    </w:rPr>
  </w:style>
  <w:style w:type="paragraph" w:styleId="afffff2">
    <w:name w:val="Salutation"/>
    <w:basedOn w:val="a4"/>
    <w:next w:val="a4"/>
    <w:link w:val="afffff3"/>
    <w:rsid w:val="00CB3486"/>
    <w:pPr>
      <w:spacing w:line="360" w:lineRule="auto"/>
      <w:ind w:left="1080" w:firstLine="709"/>
      <w:jc w:val="both"/>
    </w:pPr>
    <w:rPr>
      <w:rFonts w:ascii="Arial" w:hAnsi="Arial"/>
      <w:spacing w:val="-5"/>
      <w:sz w:val="20"/>
      <w:szCs w:val="20"/>
      <w:lang w:eastAsia="en-US"/>
    </w:rPr>
  </w:style>
  <w:style w:type="character" w:customStyle="1" w:styleId="afffff3">
    <w:name w:val="Приветствие Знак"/>
    <w:link w:val="afffff2"/>
    <w:rsid w:val="00CB3486"/>
    <w:rPr>
      <w:rFonts w:ascii="Arial" w:hAnsi="Arial" w:cs="Arial"/>
      <w:spacing w:val="-5"/>
      <w:lang w:eastAsia="en-US"/>
    </w:rPr>
  </w:style>
  <w:style w:type="paragraph" w:styleId="afffff4">
    <w:name w:val="Closing"/>
    <w:basedOn w:val="a4"/>
    <w:link w:val="afffff5"/>
    <w:rsid w:val="00CB3486"/>
    <w:pPr>
      <w:spacing w:line="360" w:lineRule="auto"/>
      <w:ind w:left="4252" w:firstLine="709"/>
      <w:jc w:val="both"/>
    </w:pPr>
    <w:rPr>
      <w:rFonts w:ascii="Arial" w:hAnsi="Arial"/>
      <w:spacing w:val="-5"/>
      <w:sz w:val="20"/>
      <w:szCs w:val="20"/>
      <w:lang w:eastAsia="en-US"/>
    </w:rPr>
  </w:style>
  <w:style w:type="character" w:customStyle="1" w:styleId="afffff5">
    <w:name w:val="Прощание Знак"/>
    <w:link w:val="afffff4"/>
    <w:rsid w:val="00CB3486"/>
    <w:rPr>
      <w:rFonts w:ascii="Arial" w:hAnsi="Arial" w:cs="Arial"/>
      <w:spacing w:val="-5"/>
      <w:lang w:eastAsia="en-US"/>
    </w:rPr>
  </w:style>
  <w:style w:type="paragraph" w:styleId="HTML8">
    <w:name w:val="HTML Preformatted"/>
    <w:basedOn w:val="a4"/>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6">
    <w:name w:val="Plain Text"/>
    <w:basedOn w:val="a4"/>
    <w:link w:val="afffff7"/>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7">
    <w:name w:val="Текст Знак"/>
    <w:link w:val="afffff6"/>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8">
    <w:name w:val="E-mail Signature"/>
    <w:basedOn w:val="a4"/>
    <w:link w:val="afffff9"/>
    <w:rsid w:val="00CB3486"/>
    <w:pPr>
      <w:spacing w:line="360" w:lineRule="auto"/>
      <w:ind w:left="1080" w:firstLine="709"/>
      <w:jc w:val="both"/>
    </w:pPr>
    <w:rPr>
      <w:rFonts w:ascii="Arial" w:hAnsi="Arial"/>
      <w:spacing w:val="-5"/>
      <w:sz w:val="20"/>
      <w:szCs w:val="20"/>
      <w:lang w:eastAsia="en-US"/>
    </w:rPr>
  </w:style>
  <w:style w:type="character" w:customStyle="1" w:styleId="afffff9">
    <w:name w:val="Электронная подпись Знак"/>
    <w:link w:val="afffff8"/>
    <w:rsid w:val="00CB3486"/>
    <w:rPr>
      <w:rFonts w:ascii="Arial" w:hAnsi="Arial" w:cs="Arial"/>
      <w:spacing w:val="-5"/>
      <w:lang w:eastAsia="en-US"/>
    </w:rPr>
  </w:style>
  <w:style w:type="table" w:styleId="-1">
    <w:name w:val="Table Web 1"/>
    <w:basedOn w:val="a7"/>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a">
    <w:name w:val="Table Elegant"/>
    <w:basedOn w:val="a7"/>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7"/>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7"/>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7"/>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7"/>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7"/>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7"/>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7"/>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7"/>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7"/>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7"/>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7"/>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7"/>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7"/>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7"/>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Professional"/>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d">
    <w:name w:val="Outline List 3"/>
    <w:basedOn w:val="a8"/>
    <w:rsid w:val="00CB3486"/>
  </w:style>
  <w:style w:type="table" w:styleId="1a">
    <w:name w:val="Table Columns 1"/>
    <w:basedOn w:val="a7"/>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7"/>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7"/>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7"/>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7"/>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7"/>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7"/>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4"/>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6"/>
    <w:link w:val="affffff"/>
    <w:rsid w:val="00CB3486"/>
  </w:style>
  <w:style w:type="character" w:styleId="affffff1">
    <w:name w:val="endnote reference"/>
    <w:rsid w:val="00CB3486"/>
    <w:rPr>
      <w:vertAlign w:val="superscript"/>
    </w:rPr>
  </w:style>
  <w:style w:type="table" w:styleId="2-5">
    <w:name w:val="Medium Shading 2 Accent 5"/>
    <w:basedOn w:val="a7"/>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
    <w:rsid w:val="00672637"/>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672637"/>
    <w:rPr>
      <w:b/>
      <w:bCs/>
      <w:iCs/>
      <w:sz w:val="24"/>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191D7E"/>
    <w:rPr>
      <w:b/>
      <w:bCs/>
      <w:sz w:val="26"/>
      <w:szCs w:val="26"/>
    </w:rPr>
  </w:style>
  <w:style w:type="character" w:customStyle="1" w:styleId="50">
    <w:name w:val="Заголовок 5 Знак"/>
    <w:link w:val="5"/>
    <w:rsid w:val="00A01E86"/>
    <w:rPr>
      <w:b/>
      <w:bCs/>
      <w:iCs/>
      <w:sz w:val="22"/>
      <w:szCs w:val="22"/>
    </w:rPr>
  </w:style>
  <w:style w:type="character" w:customStyle="1" w:styleId="ae">
    <w:name w:val="Текст выноски Знак"/>
    <w:aliases w:val=" Знак5 Знак"/>
    <w:link w:val="ad"/>
    <w:rsid w:val="00A01E86"/>
    <w:rPr>
      <w:rFonts w:ascii="Tahoma" w:hAnsi="Tahoma" w:cs="Courier New"/>
      <w:sz w:val="16"/>
      <w:szCs w:val="16"/>
    </w:rPr>
  </w:style>
  <w:style w:type="paragraph" w:customStyle="1" w:styleId="affffff2">
    <w:name w:val="Îáû÷íûé"/>
    <w:rsid w:val="00A01E86"/>
    <w:rPr>
      <w:sz w:val="28"/>
    </w:rPr>
  </w:style>
  <w:style w:type="paragraph" w:customStyle="1" w:styleId="S5">
    <w:name w:val="S_Обычный"/>
    <w:basedOn w:val="a5"/>
    <w:link w:val="S6"/>
    <w:qFormat/>
    <w:rsid w:val="003D093A"/>
  </w:style>
  <w:style w:type="character" w:customStyle="1" w:styleId="S6">
    <w:name w:val="S_Обычный Знак"/>
    <w:link w:val="S5"/>
    <w:rsid w:val="003D093A"/>
    <w:rPr>
      <w:sz w:val="24"/>
      <w:szCs w:val="24"/>
    </w:rPr>
  </w:style>
  <w:style w:type="paragraph" w:customStyle="1" w:styleId="S7">
    <w:name w:val="S_Титульный"/>
    <w:basedOn w:val="a4"/>
    <w:rsid w:val="00060D76"/>
    <w:pPr>
      <w:spacing w:line="360" w:lineRule="auto"/>
      <w:ind w:left="3240"/>
      <w:jc w:val="right"/>
    </w:pPr>
    <w:rPr>
      <w:b/>
      <w:sz w:val="32"/>
      <w:szCs w:val="32"/>
    </w:rPr>
  </w:style>
  <w:style w:type="paragraph" w:customStyle="1" w:styleId="affffff3">
    <w:name w:val="ТЕКСТ ГРАД"/>
    <w:basedOn w:val="a4"/>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4"/>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8">
    <w:name w:val="S_Обычный в таблице"/>
    <w:basedOn w:val="a4"/>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6">
    <w:name w:val="Текст примечания Знак"/>
    <w:basedOn w:val="a6"/>
    <w:link w:val="af5"/>
    <w:semiHidden/>
    <w:rsid w:val="00F24AA3"/>
  </w:style>
  <w:style w:type="character" w:styleId="affffff7">
    <w:name w:val="Placeholder Text"/>
    <w:uiPriority w:val="99"/>
    <w:semiHidden/>
    <w:rsid w:val="002D2CBA"/>
    <w:rPr>
      <w:color w:val="808080"/>
    </w:rPr>
  </w:style>
  <w:style w:type="paragraph" w:styleId="affffff8">
    <w:name w:val="Revision"/>
    <w:hidden/>
    <w:uiPriority w:val="99"/>
    <w:semiHidden/>
    <w:rsid w:val="002D2CBA"/>
    <w:rPr>
      <w:sz w:val="24"/>
      <w:szCs w:val="24"/>
    </w:rPr>
  </w:style>
  <w:style w:type="paragraph" w:customStyle="1" w:styleId="Sa">
    <w:name w:val="S_Обложка_проект"/>
    <w:basedOn w:val="a4"/>
    <w:rsid w:val="00085213"/>
    <w:pPr>
      <w:spacing w:line="360" w:lineRule="auto"/>
      <w:ind w:left="3240"/>
      <w:jc w:val="right"/>
    </w:pPr>
    <w:rPr>
      <w:caps/>
    </w:rPr>
  </w:style>
  <w:style w:type="paragraph" w:customStyle="1" w:styleId="S20">
    <w:name w:val="S_Титульный 2"/>
    <w:basedOn w:val="a4"/>
    <w:rsid w:val="00085213"/>
    <w:pPr>
      <w:shd w:val="clear" w:color="auto" w:fill="FFFFFF"/>
      <w:snapToGrid w:val="0"/>
      <w:jc w:val="center"/>
    </w:pPr>
    <w:rPr>
      <w:rFonts w:eastAsia="Calibri"/>
      <w:lang w:eastAsia="ar-SA"/>
    </w:rPr>
  </w:style>
  <w:style w:type="paragraph" w:customStyle="1" w:styleId="S2">
    <w:name w:val="S_Заголовок 2"/>
    <w:basedOn w:val="2"/>
    <w:autoRedefine/>
    <w:rsid w:val="000C2441"/>
    <w:pPr>
      <w:numPr>
        <w:numId w:val="10"/>
      </w:numPr>
      <w:tabs>
        <w:tab w:val="clear" w:pos="1134"/>
        <w:tab w:val="clear" w:pos="1276"/>
      </w:tabs>
      <w:spacing w:line="360" w:lineRule="auto"/>
    </w:pPr>
    <w:rPr>
      <w:b w:val="0"/>
      <w:bCs w:val="0"/>
      <w:iCs w:val="0"/>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rsid w:val="000C2441"/>
    <w:pPr>
      <w:keepNext w:val="0"/>
      <w:numPr>
        <w:numId w:val="10"/>
      </w:numPr>
      <w:tabs>
        <w:tab w:val="clear" w:pos="1418"/>
      </w:tabs>
      <w:spacing w:before="0" w:after="0"/>
    </w:pPr>
    <w:rPr>
      <w:b w:val="0"/>
      <w:bCs w:val="0"/>
      <w:i/>
    </w:rPr>
  </w:style>
  <w:style w:type="paragraph" w:customStyle="1" w:styleId="S1">
    <w:name w:val="S_Заголовок 1"/>
    <w:basedOn w:val="a4"/>
    <w:qFormat/>
    <w:rsid w:val="000C2441"/>
    <w:pPr>
      <w:numPr>
        <w:numId w:val="10"/>
      </w:numPr>
      <w:jc w:val="center"/>
    </w:pPr>
    <w:rPr>
      <w:b/>
      <w:caps/>
    </w:rPr>
  </w:style>
  <w:style w:type="paragraph" w:customStyle="1" w:styleId="affffff9">
    <w:name w:val="ГРАД Основной текст"/>
    <w:basedOn w:val="a4"/>
    <w:link w:val="affffffa"/>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a">
    <w:name w:val="ГРАД Основной текст Знак Знак"/>
    <w:link w:val="affffff9"/>
    <w:rsid w:val="000C2441"/>
    <w:rPr>
      <w:rFonts w:eastAsia="Calibri"/>
      <w:bCs/>
      <w:spacing w:val="4"/>
      <w:w w:val="109"/>
      <w:sz w:val="24"/>
      <w:szCs w:val="28"/>
      <w:lang w:eastAsia="en-US" w:bidi="en-US"/>
    </w:rPr>
  </w:style>
  <w:style w:type="paragraph" w:customStyle="1" w:styleId="affffffb">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4"/>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A78C5"/>
    <w:pPr>
      <w:widowControl w:val="0"/>
      <w:autoSpaceDE w:val="0"/>
      <w:autoSpaceDN w:val="0"/>
      <w:adjustRightInd w:val="0"/>
    </w:pPr>
    <w:rPr>
      <w:rFonts w:ascii="Calibri" w:hAnsi="Calibri" w:cs="Calibri"/>
      <w:b/>
      <w:bCs/>
      <w:sz w:val="22"/>
      <w:szCs w:val="22"/>
    </w:rPr>
  </w:style>
  <w:style w:type="character" w:customStyle="1" w:styleId="Sb">
    <w:name w:val="S_Нумерованный Знак Знак"/>
    <w:link w:val="S"/>
    <w:locked/>
    <w:rsid w:val="005C3DC1"/>
    <w:rPr>
      <w:sz w:val="24"/>
      <w:szCs w:val="24"/>
    </w:rPr>
  </w:style>
  <w:style w:type="paragraph" w:customStyle="1" w:styleId="ConsPlusNormal">
    <w:name w:val="ConsPlusNormal"/>
    <w:link w:val="ConsPlusNormal0"/>
    <w:rsid w:val="005C3DC1"/>
    <w:pPr>
      <w:widowControl w:val="0"/>
      <w:autoSpaceDE w:val="0"/>
      <w:autoSpaceDN w:val="0"/>
      <w:adjustRightInd w:val="0"/>
      <w:ind w:firstLine="720"/>
    </w:pPr>
    <w:rPr>
      <w:rFonts w:ascii="Arial" w:hAnsi="Arial" w:cs="Arial"/>
    </w:rPr>
  </w:style>
  <w:style w:type="character" w:customStyle="1" w:styleId="FontStyle20">
    <w:name w:val="Font Style20"/>
    <w:rsid w:val="005C3DC1"/>
    <w:rPr>
      <w:rFonts w:ascii="Times New Roman" w:hAnsi="Times New Roman" w:cs="Times New Roman"/>
      <w:sz w:val="22"/>
      <w:szCs w:val="22"/>
    </w:rPr>
  </w:style>
  <w:style w:type="paragraph" w:customStyle="1" w:styleId="S0">
    <w:name w:val="S_Маркированный"/>
    <w:basedOn w:val="afff5"/>
    <w:qFormat/>
    <w:rsid w:val="00D1401D"/>
    <w:pPr>
      <w:numPr>
        <w:numId w:val="13"/>
      </w:numPr>
      <w:spacing w:before="120" w:after="60" w:line="240" w:lineRule="auto"/>
      <w:ind w:left="924" w:hanging="357"/>
      <w:contextualSpacing w:val="0"/>
    </w:pPr>
    <w:rPr>
      <w:w w:val="109"/>
    </w:rPr>
  </w:style>
  <w:style w:type="character" w:customStyle="1" w:styleId="affffffc">
    <w:name w:val="Символ сноски"/>
    <w:rsid w:val="005C3DC1"/>
  </w:style>
  <w:style w:type="paragraph" w:customStyle="1" w:styleId="affffffd">
    <w:name w:val="Раздел МНГП"/>
    <w:basedOn w:val="1"/>
    <w:qFormat/>
    <w:rsid w:val="005C3DC1"/>
    <w:pPr>
      <w:keepLines/>
      <w:numPr>
        <w:numId w:val="0"/>
      </w:numPr>
      <w:tabs>
        <w:tab w:val="clear" w:pos="851"/>
      </w:tabs>
      <w:spacing w:before="480" w:after="0"/>
    </w:pPr>
    <w:rPr>
      <w:caps/>
      <w:kern w:val="0"/>
      <w:sz w:val="24"/>
      <w:lang w:eastAsia="en-US"/>
    </w:rPr>
  </w:style>
  <w:style w:type="paragraph" w:customStyle="1" w:styleId="affffffe">
    <w:name w:val="раздел МНГП"/>
    <w:basedOn w:val="1"/>
    <w:qFormat/>
    <w:rsid w:val="005C3DC1"/>
    <w:pPr>
      <w:keepLines/>
      <w:numPr>
        <w:numId w:val="0"/>
      </w:numPr>
      <w:tabs>
        <w:tab w:val="clear" w:pos="851"/>
      </w:tabs>
      <w:spacing w:before="480" w:after="0"/>
    </w:pPr>
    <w:rPr>
      <w:caps/>
      <w:color w:val="000000"/>
      <w:kern w:val="0"/>
      <w:sz w:val="24"/>
      <w:lang w:eastAsia="en-US"/>
    </w:rPr>
  </w:style>
  <w:style w:type="paragraph" w:customStyle="1" w:styleId="a1">
    <w:name w:val="глава МНГП"/>
    <w:basedOn w:val="2"/>
    <w:qFormat/>
    <w:rsid w:val="005C3DC1"/>
    <w:pPr>
      <w:keepLines/>
      <w:numPr>
        <w:numId w:val="12"/>
      </w:numPr>
      <w:tabs>
        <w:tab w:val="clear" w:pos="1134"/>
        <w:tab w:val="clear" w:pos="1276"/>
      </w:tabs>
      <w:spacing w:before="200" w:line="276" w:lineRule="auto"/>
    </w:pPr>
    <w:rPr>
      <w:iCs w:val="0"/>
      <w:szCs w:val="24"/>
      <w:lang w:eastAsia="en-US"/>
    </w:rPr>
  </w:style>
  <w:style w:type="paragraph" w:customStyle="1" w:styleId="ConsPlusNonformat">
    <w:name w:val="ConsPlusNonformat"/>
    <w:uiPriority w:val="99"/>
    <w:rsid w:val="005C3DC1"/>
    <w:pPr>
      <w:autoSpaceDE w:val="0"/>
      <w:autoSpaceDN w:val="0"/>
      <w:adjustRightInd w:val="0"/>
    </w:pPr>
    <w:rPr>
      <w:rFonts w:ascii="Courier New" w:hAnsi="Courier New" w:cs="Courier New"/>
    </w:rPr>
  </w:style>
  <w:style w:type="paragraph" w:customStyle="1" w:styleId="xl65">
    <w:name w:val="xl65"/>
    <w:basedOn w:val="a4"/>
    <w:rsid w:val="005C3DC1"/>
    <w:pPr>
      <w:spacing w:before="100" w:beforeAutospacing="1" w:after="100" w:afterAutospacing="1"/>
    </w:pPr>
  </w:style>
  <w:style w:type="paragraph" w:customStyle="1" w:styleId="xl66">
    <w:name w:val="xl66"/>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7">
    <w:name w:val="xl67"/>
    <w:basedOn w:val="a4"/>
    <w:rsid w:val="005C3DC1"/>
    <w:pPr>
      <w:pBdr>
        <w:top w:val="single" w:sz="4" w:space="0" w:color="000000"/>
        <w:left w:val="single" w:sz="4" w:space="0" w:color="000000"/>
      </w:pBdr>
      <w:spacing w:before="100" w:beforeAutospacing="1" w:after="100" w:afterAutospacing="1"/>
      <w:jc w:val="center"/>
    </w:pPr>
  </w:style>
  <w:style w:type="paragraph" w:customStyle="1" w:styleId="xl68">
    <w:name w:val="xl68"/>
    <w:basedOn w:val="a4"/>
    <w:rsid w:val="005C3DC1"/>
    <w:pPr>
      <w:pBdr>
        <w:top w:val="single" w:sz="4" w:space="0" w:color="000000"/>
        <w:left w:val="single" w:sz="4" w:space="0" w:color="000000"/>
      </w:pBdr>
      <w:spacing w:before="100" w:beforeAutospacing="1" w:after="100" w:afterAutospacing="1"/>
    </w:pPr>
  </w:style>
  <w:style w:type="paragraph" w:customStyle="1" w:styleId="xl69">
    <w:name w:val="xl69"/>
    <w:basedOn w:val="a4"/>
    <w:rsid w:val="005C3DC1"/>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4"/>
    <w:rsid w:val="005C3DC1"/>
    <w:pPr>
      <w:pBdr>
        <w:left w:val="single" w:sz="4" w:space="0" w:color="000000"/>
      </w:pBdr>
      <w:spacing w:before="100" w:beforeAutospacing="1" w:after="100" w:afterAutospacing="1"/>
    </w:pPr>
  </w:style>
  <w:style w:type="paragraph" w:customStyle="1" w:styleId="xl71">
    <w:name w:val="xl71"/>
    <w:basedOn w:val="a4"/>
    <w:rsid w:val="005C3DC1"/>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4"/>
    <w:rsid w:val="005C3DC1"/>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4"/>
    <w:rsid w:val="005C3DC1"/>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4"/>
    <w:rsid w:val="005C3DC1"/>
    <w:pPr>
      <w:pBdr>
        <w:left w:val="single" w:sz="4" w:space="0" w:color="000000"/>
      </w:pBdr>
      <w:spacing w:before="100" w:beforeAutospacing="1" w:after="100" w:afterAutospacing="1"/>
      <w:jc w:val="center"/>
    </w:pPr>
  </w:style>
  <w:style w:type="paragraph" w:customStyle="1" w:styleId="xl76">
    <w:name w:val="xl76"/>
    <w:basedOn w:val="a4"/>
    <w:rsid w:val="005C3DC1"/>
    <w:pPr>
      <w:spacing w:before="100" w:beforeAutospacing="1" w:after="100" w:afterAutospacing="1"/>
      <w:jc w:val="center"/>
    </w:pPr>
  </w:style>
  <w:style w:type="paragraph" w:customStyle="1" w:styleId="xl77">
    <w:name w:val="xl77"/>
    <w:basedOn w:val="a4"/>
    <w:rsid w:val="005C3DC1"/>
    <w:pPr>
      <w:pBdr>
        <w:left w:val="single" w:sz="4" w:space="0" w:color="000000"/>
      </w:pBdr>
      <w:spacing w:before="100" w:beforeAutospacing="1" w:after="100" w:afterAutospacing="1"/>
      <w:jc w:val="center"/>
    </w:pPr>
  </w:style>
  <w:style w:type="paragraph" w:customStyle="1" w:styleId="xl78">
    <w:name w:val="xl78"/>
    <w:basedOn w:val="a4"/>
    <w:rsid w:val="005C3DC1"/>
    <w:pPr>
      <w:pBdr>
        <w:left w:val="single" w:sz="4" w:space="0" w:color="auto"/>
        <w:right w:val="single" w:sz="4" w:space="0" w:color="auto"/>
      </w:pBdr>
      <w:spacing w:before="100" w:beforeAutospacing="1" w:after="100" w:afterAutospacing="1"/>
    </w:pPr>
  </w:style>
  <w:style w:type="paragraph" w:customStyle="1" w:styleId="xl79">
    <w:name w:val="xl79"/>
    <w:basedOn w:val="a4"/>
    <w:rsid w:val="005C3DC1"/>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4"/>
    <w:rsid w:val="005C3DC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5C3DC1"/>
    <w:pPr>
      <w:numPr>
        <w:ilvl w:val="0"/>
        <w:numId w:val="0"/>
      </w:numPr>
      <w:spacing w:line="276" w:lineRule="auto"/>
      <w:ind w:left="714" w:hanging="357"/>
    </w:pPr>
    <w:rPr>
      <w:sz w:val="24"/>
      <w:lang w:eastAsia="en-US"/>
    </w:rPr>
  </w:style>
  <w:style w:type="numbering" w:customStyle="1" w:styleId="1c">
    <w:name w:val="Нет списка1"/>
    <w:next w:val="a8"/>
    <w:semiHidden/>
    <w:unhideWhenUsed/>
    <w:rsid w:val="005C3DC1"/>
  </w:style>
  <w:style w:type="numbering" w:customStyle="1" w:styleId="2f8">
    <w:name w:val="Нет списка2"/>
    <w:next w:val="a8"/>
    <w:semiHidden/>
    <w:unhideWhenUsed/>
    <w:rsid w:val="005C3DC1"/>
  </w:style>
  <w:style w:type="character" w:customStyle="1" w:styleId="ConsPlusNormal0">
    <w:name w:val="ConsPlusNormal Знак"/>
    <w:link w:val="ConsPlusNormal"/>
    <w:locked/>
    <w:rsid w:val="005C3DC1"/>
    <w:rPr>
      <w:rFonts w:ascii="Arial" w:hAnsi="Arial" w:cs="Arial"/>
      <w:lang w:val="ru-RU" w:eastAsia="ru-RU" w:bidi="ar-SA"/>
    </w:rPr>
  </w:style>
  <w:style w:type="paragraph" w:customStyle="1" w:styleId="1466">
    <w:name w:val="1466"/>
    <w:basedOn w:val="a5"/>
    <w:rsid w:val="00E02396"/>
  </w:style>
  <w:style w:type="character" w:customStyle="1" w:styleId="70">
    <w:name w:val="Заголовок 7 Знак"/>
    <w:aliases w:val="Заголовок x.x Знак"/>
    <w:link w:val="7"/>
    <w:rsid w:val="005C3DC1"/>
    <w:rPr>
      <w:sz w:val="24"/>
      <w:szCs w:val="24"/>
    </w:rPr>
  </w:style>
  <w:style w:type="paragraph" w:customStyle="1" w:styleId="ConsPlusCell">
    <w:name w:val="ConsPlusCell"/>
    <w:rsid w:val="00DB0F0E"/>
    <w:pPr>
      <w:widowControl w:val="0"/>
      <w:autoSpaceDE w:val="0"/>
      <w:autoSpaceDN w:val="0"/>
      <w:adjustRightInd w:val="0"/>
    </w:pPr>
    <w:rPr>
      <w:rFonts w:ascii="Calibri" w:hAnsi="Calibri" w:cs="Calibri"/>
      <w:sz w:val="22"/>
      <w:szCs w:val="22"/>
    </w:rPr>
  </w:style>
  <w:style w:type="paragraph" w:customStyle="1" w:styleId="FORMATTEXT">
    <w:name w:val=".FORMATTEXT"/>
    <w:rsid w:val="00DB0F0E"/>
    <w:pPr>
      <w:widowControl w:val="0"/>
      <w:autoSpaceDE w:val="0"/>
      <w:autoSpaceDN w:val="0"/>
      <w:adjustRightInd w:val="0"/>
    </w:pPr>
    <w:rPr>
      <w:sz w:val="24"/>
      <w:szCs w:val="24"/>
    </w:rPr>
  </w:style>
  <w:style w:type="character" w:customStyle="1" w:styleId="submenu-table">
    <w:name w:val="submenu-table"/>
    <w:rsid w:val="00DB0F0E"/>
  </w:style>
  <w:style w:type="character" w:customStyle="1" w:styleId="afffffff">
    <w:name w:val="Основной текст_"/>
    <w:link w:val="2f9"/>
    <w:rsid w:val="00DB0F0E"/>
    <w:rPr>
      <w:shd w:val="clear" w:color="auto" w:fill="FFFFFF"/>
    </w:rPr>
  </w:style>
  <w:style w:type="paragraph" w:customStyle="1" w:styleId="2f9">
    <w:name w:val="Основной текст2"/>
    <w:basedOn w:val="a4"/>
    <w:link w:val="afffffff"/>
    <w:rsid w:val="00DB0F0E"/>
    <w:pPr>
      <w:shd w:val="clear" w:color="auto" w:fill="FFFFFF"/>
      <w:spacing w:before="360" w:after="60" w:line="274" w:lineRule="exact"/>
      <w:jc w:val="both"/>
    </w:pPr>
    <w:rPr>
      <w:sz w:val="20"/>
      <w:szCs w:val="20"/>
    </w:rPr>
  </w:style>
  <w:style w:type="character" w:customStyle="1" w:styleId="130">
    <w:name w:val="Основной текст (13)_"/>
    <w:link w:val="131"/>
    <w:rsid w:val="00DB0F0E"/>
    <w:rPr>
      <w:sz w:val="17"/>
      <w:szCs w:val="17"/>
      <w:shd w:val="clear" w:color="auto" w:fill="FFFFFF"/>
    </w:rPr>
  </w:style>
  <w:style w:type="paragraph" w:customStyle="1" w:styleId="131">
    <w:name w:val="Основной текст (13)"/>
    <w:basedOn w:val="a4"/>
    <w:link w:val="130"/>
    <w:rsid w:val="00DB0F0E"/>
    <w:pPr>
      <w:shd w:val="clear" w:color="auto" w:fill="FFFFFF"/>
      <w:spacing w:after="120" w:line="206" w:lineRule="exact"/>
      <w:ind w:hanging="260"/>
      <w:jc w:val="both"/>
    </w:pPr>
    <w:rPr>
      <w:sz w:val="17"/>
      <w:szCs w:val="17"/>
    </w:rPr>
  </w:style>
  <w:style w:type="character" w:customStyle="1" w:styleId="150">
    <w:name w:val="Основной текст (15)_"/>
    <w:link w:val="151"/>
    <w:rsid w:val="00DB0F0E"/>
    <w:rPr>
      <w:sz w:val="19"/>
      <w:szCs w:val="19"/>
      <w:shd w:val="clear" w:color="auto" w:fill="FFFFFF"/>
    </w:rPr>
  </w:style>
  <w:style w:type="character" w:customStyle="1" w:styleId="afffffff0">
    <w:name w:val="Оглавление_"/>
    <w:link w:val="afffffff1"/>
    <w:rsid w:val="00DB0F0E"/>
    <w:rPr>
      <w:sz w:val="19"/>
      <w:szCs w:val="19"/>
      <w:shd w:val="clear" w:color="auto" w:fill="FFFFFF"/>
    </w:rPr>
  </w:style>
  <w:style w:type="paragraph" w:customStyle="1" w:styleId="151">
    <w:name w:val="Основной текст (15)"/>
    <w:basedOn w:val="a4"/>
    <w:link w:val="150"/>
    <w:rsid w:val="00DB0F0E"/>
    <w:pPr>
      <w:shd w:val="clear" w:color="auto" w:fill="FFFFFF"/>
      <w:spacing w:line="0" w:lineRule="atLeast"/>
      <w:ind w:hanging="520"/>
    </w:pPr>
    <w:rPr>
      <w:sz w:val="19"/>
      <w:szCs w:val="19"/>
    </w:rPr>
  </w:style>
  <w:style w:type="paragraph" w:customStyle="1" w:styleId="afffffff1">
    <w:name w:val="Оглавление"/>
    <w:basedOn w:val="a4"/>
    <w:link w:val="afffffff0"/>
    <w:rsid w:val="00DB0F0E"/>
    <w:pPr>
      <w:shd w:val="clear" w:color="auto" w:fill="FFFFFF"/>
      <w:spacing w:before="120" w:line="230" w:lineRule="exact"/>
    </w:pPr>
    <w:rPr>
      <w:sz w:val="19"/>
      <w:szCs w:val="19"/>
    </w:rPr>
  </w:style>
  <w:style w:type="paragraph" w:customStyle="1" w:styleId="Sc">
    <w:name w:val="S_Отступ"/>
    <w:basedOn w:val="a4"/>
    <w:rsid w:val="00DB0F0E"/>
    <w:pPr>
      <w:spacing w:line="360" w:lineRule="auto"/>
      <w:ind w:firstLine="709"/>
      <w:jc w:val="both"/>
    </w:pPr>
    <w:rPr>
      <w:bCs/>
      <w:szCs w:val="32"/>
      <w:lang w:eastAsia="ar-SA"/>
    </w:rPr>
  </w:style>
  <w:style w:type="paragraph" w:customStyle="1" w:styleId="ConsNonformat">
    <w:name w:val="ConsNonformat"/>
    <w:link w:val="ConsNonformat0"/>
    <w:rsid w:val="00DB0F0E"/>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DB0F0E"/>
    <w:rPr>
      <w:rFonts w:ascii="Courier New" w:eastAsia="Arial" w:hAnsi="Courier New"/>
      <w:lang w:eastAsia="ar-SA" w:bidi="ar-SA"/>
    </w:rPr>
  </w:style>
  <w:style w:type="paragraph" w:customStyle="1" w:styleId="BinomialTheorem">
    <w:name w:val="Binomial Theorem"/>
    <w:rsid w:val="005735DF"/>
    <w:pPr>
      <w:spacing w:after="200" w:line="276" w:lineRule="auto"/>
    </w:pPr>
    <w:rPr>
      <w:rFonts w:ascii="Calibri" w:hAnsi="Calibri"/>
      <w:sz w:val="22"/>
      <w:szCs w:val="22"/>
    </w:rPr>
  </w:style>
  <w:style w:type="paragraph" w:customStyle="1" w:styleId="font5">
    <w:name w:val="font5"/>
    <w:basedOn w:val="a4"/>
    <w:rsid w:val="00540D84"/>
    <w:pPr>
      <w:spacing w:before="100" w:beforeAutospacing="1" w:after="100" w:afterAutospacing="1"/>
    </w:pPr>
    <w:rPr>
      <w:color w:val="000000"/>
    </w:rPr>
  </w:style>
  <w:style w:type="paragraph" w:customStyle="1" w:styleId="xl63">
    <w:name w:val="xl63"/>
    <w:basedOn w:val="a4"/>
    <w:rsid w:val="00540D8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4"/>
    <w:rsid w:val="00540D84"/>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4"/>
    <w:rsid w:val="00540D84"/>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4"/>
    <w:rsid w:val="00540D84"/>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4"/>
    <w:rsid w:val="00540D84"/>
    <w:pPr>
      <w:pBdr>
        <w:top w:val="single" w:sz="4" w:space="0" w:color="auto"/>
        <w:left w:val="single" w:sz="8" w:space="0" w:color="auto"/>
      </w:pBdr>
      <w:spacing w:before="100" w:beforeAutospacing="1" w:after="100" w:afterAutospacing="1"/>
    </w:pPr>
  </w:style>
  <w:style w:type="paragraph" w:customStyle="1" w:styleId="xl84">
    <w:name w:val="xl84"/>
    <w:basedOn w:val="a4"/>
    <w:rsid w:val="00540D84"/>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4"/>
    <w:rsid w:val="00540D84"/>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4"/>
    <w:rsid w:val="00540D8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4"/>
    <w:rsid w:val="00540D8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4"/>
    <w:rsid w:val="00540D8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8"/>
    <w:qFormat/>
    <w:rsid w:val="00F43A39"/>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4"/>
    <w:qFormat/>
    <w:rsid w:val="00F43A39"/>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4713CD"/>
    <w:rPr>
      <w:rFonts w:ascii="Arial" w:hAnsi="Arial"/>
    </w:rPr>
  </w:style>
  <w:style w:type="paragraph" w:customStyle="1" w:styleId="Sd">
    <w:name w:val="S_Список литературы"/>
    <w:basedOn w:val="S5"/>
    <w:autoRedefine/>
    <w:rsid w:val="00451FE1"/>
    <w:pPr>
      <w:ind w:left="1418" w:firstLine="0"/>
    </w:pPr>
    <w:rPr>
      <w:rFonts w:eastAsia="Calibri" w:cs="Arial"/>
      <w:sz w:val="20"/>
      <w:lang w:eastAsia="en-US"/>
    </w:rPr>
  </w:style>
  <w:style w:type="character" w:customStyle="1" w:styleId="60">
    <w:name w:val="Заголовок 6 Знак"/>
    <w:link w:val="6"/>
    <w:rsid w:val="00451FE1"/>
    <w:rPr>
      <w:b/>
      <w:bCs/>
      <w:sz w:val="22"/>
      <w:szCs w:val="22"/>
    </w:rPr>
  </w:style>
  <w:style w:type="character" w:customStyle="1" w:styleId="80">
    <w:name w:val="Заголовок 8 Знак"/>
    <w:link w:val="8"/>
    <w:rsid w:val="00451FE1"/>
    <w:rPr>
      <w:i/>
      <w:iCs/>
      <w:sz w:val="24"/>
      <w:szCs w:val="24"/>
    </w:rPr>
  </w:style>
  <w:style w:type="character" w:customStyle="1" w:styleId="90">
    <w:name w:val="Заголовок 9 Знак"/>
    <w:link w:val="9"/>
    <w:rsid w:val="00451FE1"/>
    <w:rPr>
      <w:rFonts w:ascii="Arial" w:hAnsi="Arial" w:cs="Arial"/>
      <w:sz w:val="22"/>
      <w:szCs w:val="22"/>
    </w:rPr>
  </w:style>
  <w:style w:type="character" w:customStyle="1" w:styleId="af8">
    <w:name w:val="Тема примечания Знак"/>
    <w:link w:val="af7"/>
    <w:semiHidden/>
    <w:rsid w:val="00451FE1"/>
    <w:rPr>
      <w:b/>
      <w:bCs/>
    </w:rPr>
  </w:style>
  <w:style w:type="character" w:customStyle="1" w:styleId="afb">
    <w:name w:val="Схема документа Знак"/>
    <w:link w:val="afa"/>
    <w:semiHidden/>
    <w:rsid w:val="00451FE1"/>
    <w:rPr>
      <w:rFonts w:ascii="Tahoma" w:hAnsi="Tahoma"/>
      <w:sz w:val="24"/>
      <w:shd w:val="clear" w:color="auto" w:fill="00008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
    <w:locked/>
    <w:rsid w:val="001609C7"/>
    <w:rPr>
      <w:b/>
      <w:bCs/>
      <w:sz w:val="22"/>
    </w:rPr>
  </w:style>
  <w:style w:type="paragraph" w:customStyle="1" w:styleId="210">
    <w:name w:val="Основной текст 21"/>
    <w:basedOn w:val="a4"/>
    <w:rsid w:val="008D1FBD"/>
    <w:pPr>
      <w:ind w:left="360"/>
      <w:jc w:val="both"/>
    </w:pPr>
    <w:rPr>
      <w:sz w:val="28"/>
      <w:szCs w:val="20"/>
    </w:rPr>
  </w:style>
  <w:style w:type="paragraph" w:customStyle="1" w:styleId="afffffff2">
    <w:name w:val="Заявление"/>
    <w:basedOn w:val="a4"/>
    <w:next w:val="affff9"/>
    <w:rsid w:val="00DE6982"/>
    <w:rPr>
      <w:rFonts w:ascii="Lucida Console" w:hAnsi="Lucida Console"/>
      <w:sz w:val="16"/>
      <w:szCs w:val="20"/>
    </w:rPr>
  </w:style>
  <w:style w:type="character" w:customStyle="1" w:styleId="aff9">
    <w:name w:val="Без интервала Знак"/>
    <w:link w:val="aff8"/>
    <w:uiPriority w:val="1"/>
    <w:rsid w:val="00DE6982"/>
    <w:rPr>
      <w:sz w:val="24"/>
      <w:szCs w:val="24"/>
    </w:rPr>
  </w:style>
</w:styles>
</file>

<file path=word/webSettings.xml><?xml version="1.0" encoding="utf-8"?>
<w:webSettings xmlns:r="http://schemas.openxmlformats.org/officeDocument/2006/relationships" xmlns:w="http://schemas.openxmlformats.org/wordprocessingml/2006/main">
  <w:divs>
    <w:div w:id="456685655">
      <w:bodyDiv w:val="1"/>
      <w:marLeft w:val="0"/>
      <w:marRight w:val="0"/>
      <w:marTop w:val="0"/>
      <w:marBottom w:val="0"/>
      <w:divBdr>
        <w:top w:val="none" w:sz="0" w:space="0" w:color="auto"/>
        <w:left w:val="none" w:sz="0" w:space="0" w:color="auto"/>
        <w:bottom w:val="none" w:sz="0" w:space="0" w:color="auto"/>
        <w:right w:val="none" w:sz="0" w:space="0" w:color="auto"/>
      </w:divBdr>
    </w:div>
    <w:div w:id="505753766">
      <w:bodyDiv w:val="1"/>
      <w:marLeft w:val="0"/>
      <w:marRight w:val="0"/>
      <w:marTop w:val="0"/>
      <w:marBottom w:val="0"/>
      <w:divBdr>
        <w:top w:val="none" w:sz="0" w:space="0" w:color="auto"/>
        <w:left w:val="none" w:sz="0" w:space="0" w:color="auto"/>
        <w:bottom w:val="none" w:sz="0" w:space="0" w:color="auto"/>
        <w:right w:val="none" w:sz="0" w:space="0" w:color="auto"/>
      </w:divBdr>
    </w:div>
    <w:div w:id="762994957">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902693">
      <w:bodyDiv w:val="1"/>
      <w:marLeft w:val="0"/>
      <w:marRight w:val="0"/>
      <w:marTop w:val="0"/>
      <w:marBottom w:val="0"/>
      <w:divBdr>
        <w:top w:val="none" w:sz="0" w:space="0" w:color="auto"/>
        <w:left w:val="none" w:sz="0" w:space="0" w:color="auto"/>
        <w:bottom w:val="none" w:sz="0" w:space="0" w:color="auto"/>
        <w:right w:val="none" w:sz="0" w:space="0" w:color="auto"/>
      </w:divBdr>
    </w:div>
    <w:div w:id="1046953135">
      <w:bodyDiv w:val="1"/>
      <w:marLeft w:val="0"/>
      <w:marRight w:val="0"/>
      <w:marTop w:val="0"/>
      <w:marBottom w:val="0"/>
      <w:divBdr>
        <w:top w:val="none" w:sz="0" w:space="0" w:color="auto"/>
        <w:left w:val="none" w:sz="0" w:space="0" w:color="auto"/>
        <w:bottom w:val="none" w:sz="0" w:space="0" w:color="auto"/>
        <w:right w:val="none" w:sz="0" w:space="0" w:color="auto"/>
      </w:divBdr>
      <w:divsChild>
        <w:div w:id="1703020366">
          <w:marLeft w:val="0"/>
          <w:marRight w:val="0"/>
          <w:marTop w:val="0"/>
          <w:marBottom w:val="0"/>
          <w:divBdr>
            <w:top w:val="none" w:sz="0" w:space="0" w:color="auto"/>
            <w:left w:val="none" w:sz="0" w:space="0" w:color="auto"/>
            <w:bottom w:val="none" w:sz="0" w:space="0" w:color="auto"/>
            <w:right w:val="none" w:sz="0" w:space="0" w:color="auto"/>
          </w:divBdr>
        </w:div>
      </w:divsChild>
    </w:div>
    <w:div w:id="1240336109">
      <w:bodyDiv w:val="1"/>
      <w:marLeft w:val="0"/>
      <w:marRight w:val="0"/>
      <w:marTop w:val="0"/>
      <w:marBottom w:val="0"/>
      <w:divBdr>
        <w:top w:val="none" w:sz="0" w:space="0" w:color="auto"/>
        <w:left w:val="none" w:sz="0" w:space="0" w:color="auto"/>
        <w:bottom w:val="none" w:sz="0" w:space="0" w:color="auto"/>
        <w:right w:val="none" w:sz="0" w:space="0" w:color="auto"/>
      </w:divBdr>
      <w:divsChild>
        <w:div w:id="1838031209">
          <w:marLeft w:val="0"/>
          <w:marRight w:val="0"/>
          <w:marTop w:val="0"/>
          <w:marBottom w:val="0"/>
          <w:divBdr>
            <w:top w:val="none" w:sz="0" w:space="0" w:color="auto"/>
            <w:left w:val="none" w:sz="0" w:space="0" w:color="auto"/>
            <w:bottom w:val="none" w:sz="0" w:space="0" w:color="auto"/>
            <w:right w:val="none" w:sz="0" w:space="0" w:color="auto"/>
          </w:divBdr>
        </w:div>
      </w:divsChild>
    </w:div>
    <w:div w:id="1385527104">
      <w:bodyDiv w:val="1"/>
      <w:marLeft w:val="0"/>
      <w:marRight w:val="0"/>
      <w:marTop w:val="0"/>
      <w:marBottom w:val="0"/>
      <w:divBdr>
        <w:top w:val="none" w:sz="0" w:space="0" w:color="auto"/>
        <w:left w:val="none" w:sz="0" w:space="0" w:color="auto"/>
        <w:bottom w:val="none" w:sz="0" w:space="0" w:color="auto"/>
        <w:right w:val="none" w:sz="0" w:space="0" w:color="auto"/>
      </w:divBdr>
    </w:div>
    <w:div w:id="1505785003">
      <w:bodyDiv w:val="1"/>
      <w:marLeft w:val="0"/>
      <w:marRight w:val="0"/>
      <w:marTop w:val="0"/>
      <w:marBottom w:val="0"/>
      <w:divBdr>
        <w:top w:val="none" w:sz="0" w:space="0" w:color="auto"/>
        <w:left w:val="none" w:sz="0" w:space="0" w:color="auto"/>
        <w:bottom w:val="none" w:sz="0" w:space="0" w:color="auto"/>
        <w:right w:val="none" w:sz="0" w:space="0" w:color="auto"/>
      </w:divBdr>
      <w:divsChild>
        <w:div w:id="203493206">
          <w:marLeft w:val="0"/>
          <w:marRight w:val="0"/>
          <w:marTop w:val="0"/>
          <w:marBottom w:val="0"/>
          <w:divBdr>
            <w:top w:val="none" w:sz="0" w:space="0" w:color="auto"/>
            <w:left w:val="none" w:sz="0" w:space="0" w:color="auto"/>
            <w:bottom w:val="none" w:sz="0" w:space="0" w:color="auto"/>
            <w:right w:val="none" w:sz="0" w:space="0" w:color="auto"/>
          </w:divBdr>
        </w:div>
      </w:divsChild>
    </w:div>
    <w:div w:id="1508012227">
      <w:bodyDiv w:val="1"/>
      <w:marLeft w:val="0"/>
      <w:marRight w:val="0"/>
      <w:marTop w:val="0"/>
      <w:marBottom w:val="0"/>
      <w:divBdr>
        <w:top w:val="none" w:sz="0" w:space="0" w:color="auto"/>
        <w:left w:val="none" w:sz="0" w:space="0" w:color="auto"/>
        <w:bottom w:val="none" w:sz="0" w:space="0" w:color="auto"/>
        <w:right w:val="none" w:sz="0" w:space="0" w:color="auto"/>
      </w:divBdr>
    </w:div>
    <w:div w:id="1546021649">
      <w:bodyDiv w:val="1"/>
      <w:marLeft w:val="0"/>
      <w:marRight w:val="0"/>
      <w:marTop w:val="0"/>
      <w:marBottom w:val="0"/>
      <w:divBdr>
        <w:top w:val="none" w:sz="0" w:space="0" w:color="auto"/>
        <w:left w:val="none" w:sz="0" w:space="0" w:color="auto"/>
        <w:bottom w:val="none" w:sz="0" w:space="0" w:color="auto"/>
        <w:right w:val="none" w:sz="0" w:space="0" w:color="auto"/>
      </w:divBdr>
    </w:div>
    <w:div w:id="1867912774">
      <w:bodyDiv w:val="1"/>
      <w:marLeft w:val="0"/>
      <w:marRight w:val="0"/>
      <w:marTop w:val="0"/>
      <w:marBottom w:val="0"/>
      <w:divBdr>
        <w:top w:val="none" w:sz="0" w:space="0" w:color="auto"/>
        <w:left w:val="none" w:sz="0" w:space="0" w:color="auto"/>
        <w:bottom w:val="none" w:sz="0" w:space="0" w:color="auto"/>
        <w:right w:val="none" w:sz="0" w:space="0" w:color="auto"/>
      </w:divBdr>
      <w:divsChild>
        <w:div w:id="1352297100">
          <w:marLeft w:val="0"/>
          <w:marRight w:val="0"/>
          <w:marTop w:val="0"/>
          <w:marBottom w:val="0"/>
          <w:divBdr>
            <w:top w:val="none" w:sz="0" w:space="0" w:color="auto"/>
            <w:left w:val="none" w:sz="0" w:space="0" w:color="auto"/>
            <w:bottom w:val="none" w:sz="0" w:space="0" w:color="auto"/>
            <w:right w:val="none" w:sz="0" w:space="0" w:color="auto"/>
          </w:divBdr>
          <w:divsChild>
            <w:div w:id="577910443">
              <w:marLeft w:val="0"/>
              <w:marRight w:val="0"/>
              <w:marTop w:val="0"/>
              <w:marBottom w:val="0"/>
              <w:divBdr>
                <w:top w:val="none" w:sz="0" w:space="0" w:color="auto"/>
                <w:left w:val="none" w:sz="0" w:space="0" w:color="auto"/>
                <w:bottom w:val="none" w:sz="0" w:space="0" w:color="auto"/>
                <w:right w:val="none" w:sz="0" w:space="0" w:color="auto"/>
              </w:divBdr>
              <w:divsChild>
                <w:div w:id="649483332">
                  <w:marLeft w:val="0"/>
                  <w:marRight w:val="0"/>
                  <w:marTop w:val="0"/>
                  <w:marBottom w:val="0"/>
                  <w:divBdr>
                    <w:top w:val="none" w:sz="0" w:space="0" w:color="auto"/>
                    <w:left w:val="none" w:sz="0" w:space="0" w:color="auto"/>
                    <w:bottom w:val="none" w:sz="0" w:space="0" w:color="auto"/>
                    <w:right w:val="none" w:sz="0" w:space="0" w:color="auto"/>
                  </w:divBdr>
                  <w:divsChild>
                    <w:div w:id="1385987622">
                      <w:marLeft w:val="0"/>
                      <w:marRight w:val="0"/>
                      <w:marTop w:val="0"/>
                      <w:marBottom w:val="0"/>
                      <w:divBdr>
                        <w:top w:val="none" w:sz="0" w:space="0" w:color="auto"/>
                        <w:left w:val="none" w:sz="0" w:space="0" w:color="auto"/>
                        <w:bottom w:val="none" w:sz="0" w:space="0" w:color="auto"/>
                        <w:right w:val="none" w:sz="0" w:space="0" w:color="auto"/>
                      </w:divBdr>
                    </w:div>
                    <w:div w:id="17386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0FB81F0FCE04C7BD95E4A15AAB19032EF152C385BB175CF1BB05DD05306F4958B5DA9B8BD95E55B73EB4443E523DD3FEEE9E0B54748830IBK7K" TargetMode="External"/><Relationship Id="rId18" Type="http://schemas.openxmlformats.org/officeDocument/2006/relationships/hyperlink" Target="consultantplus://offline/ref=9B0FB81F0FCE04C7BD95E4A15AAB19032EF152C385BB175CF1BB05DD05306F4958B5DA9B8BD95E53B73EB4443E523DD3FEEE9E0B54748830IBK7K" TargetMode="External"/><Relationship Id="rId26" Type="http://schemas.openxmlformats.org/officeDocument/2006/relationships/hyperlink" Target="consultantplus://offline/ref=AC3921CCC94270A1A55CE30E3C9BB8132864A50BC93FEE7C3C36DAD83A4846434EA36BA2E22AD42C753D0495J6KCK" TargetMode="External"/><Relationship Id="rId39" Type="http://schemas.openxmlformats.org/officeDocument/2006/relationships/hyperlink" Target="consultantplus://offline/ref=AC3921CCC94270A1A55CE30E3C9BB8132867A10DCF3FEE7C3C36DAD83A4846514EFB67A2E430D12F606B55D031B29B6EB3C77D3095E61BJ0K8K" TargetMode="External"/><Relationship Id="rId21" Type="http://schemas.openxmlformats.org/officeDocument/2006/relationships/hyperlink" Target="consultantplus://offline/ref=AC3921CCC94270A1A55CE30E3C9BB8132867A90DC93FEE7C3C36DAD83A4846434EA36BA2E22AD42C753D0495J6KCK" TargetMode="External"/><Relationship Id="rId34" Type="http://schemas.openxmlformats.org/officeDocument/2006/relationships/hyperlink" Target="consultantplus://offline/ref=AC3921CCC94270A1A55CE30E3C9BB8132867A10DCF3FEE7C3C36DAD83A4846514EFB67A2E633D029606B55D031B29B6EB3C77D3095E61BJ0K8K" TargetMode="External"/><Relationship Id="rId42" Type="http://schemas.openxmlformats.org/officeDocument/2006/relationships/hyperlink" Target="consultantplus://offline/ref=AC3921CCC94270A1A55CE30E3C9BB8132867A10DCF3FEE7C3C36DAD83A4846514EFB67A2E735D22D606B55D031B29B6EB3C77D3095E61BJ0K8K" TargetMode="External"/><Relationship Id="rId47" Type="http://schemas.openxmlformats.org/officeDocument/2006/relationships/hyperlink" Target="consultantplus://offline/ref=AC3921CCC94270A1A55CE30E3C9BB8132867A10DCF3FEE7C3C36DAD83A4846514EFB67A2E631D32F606B55D031B29B6EB3C77D3095E61BJ0K8K" TargetMode="External"/><Relationship Id="rId50" Type="http://schemas.openxmlformats.org/officeDocument/2006/relationships/hyperlink" Target="consultantplus://offline/ref=AC3921CCC94270A1A55CE30E3C9BB8132867A10DCF3FEE7C3C36DAD83A4846514EFB67A2E631D32F606B55D031B29B6EB3C77D3095E61BJ0K8K" TargetMode="External"/><Relationship Id="rId55" Type="http://schemas.openxmlformats.org/officeDocument/2006/relationships/hyperlink" Target="consultantplus://offline/ref=AC3921CCC94270A1A55CE30E3C9BB8132867A10DCF3FEE7C3C36DAD83A4846514EFB67A2E73DD72B606B55D031B29B6EB3C77D3095E61BJ0K8K" TargetMode="External"/><Relationship Id="rId63" Type="http://schemas.openxmlformats.org/officeDocument/2006/relationships/hyperlink" Target="consultantplus://offline/ref=AC3921CCC94270A1A55CE2162FF7E71C296DFF07CC3CB8206D3CD08D62171F1309F26DF6A570D82F6B3F049564B4CF3BE993722E93F81B02379F8EA9JAKAK"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B0FB81F0FCE04C7BD95FAAC4CC7460C2EFA08CB80B51D02A9EA038A5A60691C18F5DCCEDA9C035DB031FE14781932D3FBIFK8K" TargetMode="External"/><Relationship Id="rId29" Type="http://schemas.openxmlformats.org/officeDocument/2006/relationships/hyperlink" Target="consultantplus://offline/ref=AC3921CCC94270A1A55CE30E3C9BB8132867A10DCF3FEE7C3C36DAD83A4846514EFB67A2E632DD2A606B55D031B29B6EB3C77D3095E61BJ0K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82EAED9AE8AA9EF64E067AFB36142670717BA3D1AADBA8F509E899F809208948C7OBI" TargetMode="External"/><Relationship Id="rId24" Type="http://schemas.openxmlformats.org/officeDocument/2006/relationships/hyperlink" Target="consultantplus://offline/ref=AC3921CCC94270A1A55CE30E3C9BB8132B60A20FCD3FEE7C3C36DAD83A4846514EFB67A2E736D32A606B55D031B29B6EB3C77D3095E61BJ0K8K" TargetMode="External"/><Relationship Id="rId32" Type="http://schemas.openxmlformats.org/officeDocument/2006/relationships/hyperlink" Target="consultantplus://offline/ref=AC3921CCC94270A1A55CE30E3C9BB8132867A10DCF3FEE7C3C36DAD83A4846514EFB67A2E632DC2F606B55D031B29B6EB3C77D3095E61BJ0K8K" TargetMode="External"/><Relationship Id="rId37" Type="http://schemas.openxmlformats.org/officeDocument/2006/relationships/hyperlink" Target="consultantplus://offline/ref=AC3921CCC94270A1A55CE30E3C9BB8132867A10DCF3FEE7C3C36DAD83A4846514EFB67A2E735DC2E606B55D031B29B6EB3C77D3095E61BJ0K8K" TargetMode="External"/><Relationship Id="rId40" Type="http://schemas.openxmlformats.org/officeDocument/2006/relationships/hyperlink" Target="consultantplus://offline/ref=AC3921CCC94270A1A55CE30E3C9BB8132867A10DCF3FEE7C3C36DAD83A4846514EFB67A2E736D12B606B55D031B29B6EB3C77D3095E61BJ0K8K" TargetMode="External"/><Relationship Id="rId45" Type="http://schemas.openxmlformats.org/officeDocument/2006/relationships/hyperlink" Target="consultantplus://offline/ref=AC3921CCC94270A1A55CE30E3C9BB8132867A10DCF3FEE7C3C36DAD83A4846514EFB67A2E73DD72B606B55D031B29B6EB3C77D3095E61BJ0K8K" TargetMode="External"/><Relationship Id="rId53" Type="http://schemas.openxmlformats.org/officeDocument/2006/relationships/hyperlink" Target="consultantplus://offline/ref=AC3921CCC94270A1A55CE30E3C9BB8132867A10DCF3FEE7C3C36DAD83A4846514EFB67A2E73DD72B606B55D031B29B6EB3C77D3095E61BJ0K8K" TargetMode="External"/><Relationship Id="rId58" Type="http://schemas.openxmlformats.org/officeDocument/2006/relationships/hyperlink" Target="consultantplus://offline/ref=AC3921CCC94270A1A55CFC1B399BB8132D62A80ACD3FEE7C3C36DAD83A4846434EA36BA2E22AD42C753D0495J6KCK" TargetMode="External"/><Relationship Id="rId66" Type="http://schemas.openxmlformats.org/officeDocument/2006/relationships/hyperlink" Target="consultantplus://offline/ref=B45FF024AC0D91ACB93EE4A334A1BFB564DF3C66590EBE60140B631DB2CD7044FBBC4F30DCEC886B9E9553D429C6E9F47EE0h5F" TargetMode="External"/><Relationship Id="rId5" Type="http://schemas.openxmlformats.org/officeDocument/2006/relationships/webSettings" Target="webSettings.xml"/><Relationship Id="rId15" Type="http://schemas.openxmlformats.org/officeDocument/2006/relationships/hyperlink" Target="consultantplus://offline/ref=9B0FB81F0FCE04C7BD95FAAC4CC7460C2EFA08CB80B11903A4E6038A5A60691C18F5DCCEDA9C035DB031FE14781932D3FBIFK8K" TargetMode="External"/><Relationship Id="rId23" Type="http://schemas.openxmlformats.org/officeDocument/2006/relationships/hyperlink" Target="consultantplus://offline/ref=AC3921CCC94270A1A55CFC1B399BB8132860A70BCE3CB376346FD6DA3D4719465BB233AFE630CB2F6921069465JBK7K" TargetMode="External"/><Relationship Id="rId28" Type="http://schemas.openxmlformats.org/officeDocument/2006/relationships/hyperlink" Target="consultantplus://offline/ref=AC3921CCC94270A1A55CFC1B399BB8132860A70FC83DB376346FD6DA3D4719465BB233AFE630CB2F6921069465JBK7K" TargetMode="External"/><Relationship Id="rId36" Type="http://schemas.openxmlformats.org/officeDocument/2006/relationships/hyperlink" Target="consultantplus://offline/ref=AC3921CCC94270A1A55CE30E3C9BB8132867A10DCF3FEE7C3C36DAD83A4846514EFB67A2E633D029606B55D031B29B6EB3C77D3095E61BJ0K8K" TargetMode="External"/><Relationship Id="rId49" Type="http://schemas.openxmlformats.org/officeDocument/2006/relationships/hyperlink" Target="consultantplus://offline/ref=AC3921CCC94270A1A55CE30E3C9BB8132867A10DCF3FEE7C3C36DAD83A4846514EFB67A2E631D32E606B55D031B29B6EB3C77D3095E61BJ0K8K" TargetMode="External"/><Relationship Id="rId57" Type="http://schemas.openxmlformats.org/officeDocument/2006/relationships/hyperlink" Target="consultantplus://offline/ref=AC3921CCC94270A1A55CE30E3C9BB8132867A10DCF3FEE7C3C36DAD83A4846514EFB67A2E73DD72B606B55D031B29B6EB3C77D3095E61BJ0K8K" TargetMode="External"/><Relationship Id="rId61" Type="http://schemas.openxmlformats.org/officeDocument/2006/relationships/hyperlink" Target="consultantplus://offline/ref=AC3921CCC94270A1A55CE30E3C9BB8132867A10DCF3FEE7C3C36DAD83A4846514EFB67A2E630D22D606B55D031B29B6EB3C77D3095E61BJ0K8K" TargetMode="External"/><Relationship Id="rId10" Type="http://schemas.openxmlformats.org/officeDocument/2006/relationships/hyperlink" Target="consultantplus://offline/ref=9B0FB81F0FCE04C7BD95FAAC4CC7460C2EFA08CB80B11903A4E6038A5A60691C18F5DCCEDA9C035DB031FE14781932D3FBIFK8K" TargetMode="External"/><Relationship Id="rId19" Type="http://schemas.openxmlformats.org/officeDocument/2006/relationships/hyperlink" Target="consultantplus://offline/ref=AC3921CCC94270A1A55CFC1B399BB8132966A50FC93DB376346FD6DA3D47194649B26BA3E635DD2B6D3450C520EA966AA9D87E2C89E41A01J2K1K" TargetMode="External"/><Relationship Id="rId31" Type="http://schemas.openxmlformats.org/officeDocument/2006/relationships/hyperlink" Target="consultantplus://offline/ref=AC3921CCC94270A1A55CFC1B399BB8132B62A90DCC3DB376346FD6DA3D4719465BB233AFE630CB2F6921069465JBK7K" TargetMode="External"/><Relationship Id="rId44" Type="http://schemas.openxmlformats.org/officeDocument/2006/relationships/hyperlink" Target="consultantplus://offline/ref=AC3921CCC94270A1A55CE30E3C9BB8132867A10DCF3FEE7C3C36DAD83A4846514EFB67A2E631D32F606B55D031B29B6EB3C77D3095E61BJ0K8K" TargetMode="External"/><Relationship Id="rId52" Type="http://schemas.openxmlformats.org/officeDocument/2006/relationships/hyperlink" Target="consultantplus://offline/ref=AC3921CCC94270A1A55CE30E3C9BB8132867A10DCF3FEE7C3C36DAD83A4846514EFB67A2E631D32F606B55D031B29B6EB3C77D3095E61BJ0K8K" TargetMode="External"/><Relationship Id="rId60" Type="http://schemas.openxmlformats.org/officeDocument/2006/relationships/hyperlink" Target="consultantplus://offline/ref=AC3921CCC94270A1A55CFC1B399BB813286FA90DCD35B376346FD6DA3D4719465BB233AFE630CB2F6921069465JBK7K" TargetMode="External"/><Relationship Id="rId65" Type="http://schemas.openxmlformats.org/officeDocument/2006/relationships/hyperlink" Target="consultantplus://offline/ref=AC3921CCC94270A1A55CFC1B399BB8132966A508CE32B376346FD6DA3D47194649B26BA3E634D62B6C3450C520EA966AA9D87E2C89E41A01J2K1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B0FB81F0FCE04C7BD95E4A15AAB19032EF056C481B7175CF1BB05DD05306F4958B5DA928DDC5D04E171B5187A032ED2F8EE9D094BI7KEK" TargetMode="External"/><Relationship Id="rId22" Type="http://schemas.openxmlformats.org/officeDocument/2006/relationships/hyperlink" Target="consultantplus://offline/ref=AC3921CCC94270A1A55CFC1B399BB8132863A60BCD30B376346FD6DA3D4719465BB233AFE630CB2F6921069465JBK7K" TargetMode="External"/><Relationship Id="rId27" Type="http://schemas.openxmlformats.org/officeDocument/2006/relationships/hyperlink" Target="consultantplus://offline/ref=AC3921CCC94270A1A55CE30E3C9BB8132864A50BC93FEE7C3C36DAD83A4846434EA36BA2E22AD42C753D0495J6KCK" TargetMode="External"/><Relationship Id="rId30" Type="http://schemas.openxmlformats.org/officeDocument/2006/relationships/hyperlink" Target="consultantplus://offline/ref=AC3921CCC94270A1A55CFC1B399BB8132866A90FC834B376346FD6DA3D4719465BB233AFE630CB2F6921069465JBK7K" TargetMode="External"/><Relationship Id="rId35" Type="http://schemas.openxmlformats.org/officeDocument/2006/relationships/hyperlink" Target="consultantplus://offline/ref=AC3921CCC94270A1A55CE30E3C9BB8132867A10DCF3FEE7C3C36DAD83A4846514EFB67A2E734DC26606B55D031B29B6EB3C77D3095E61BJ0K8K" TargetMode="External"/><Relationship Id="rId43" Type="http://schemas.openxmlformats.org/officeDocument/2006/relationships/hyperlink" Target="consultantplus://offline/ref=AC3921CCC94270A1A55CE30E3C9BB8132867A10DCF3FEE7C3C36DAD83A4846514EFB67A2E735D229606B55D031B29B6EB3C77D3095E61BJ0K8K" TargetMode="External"/><Relationship Id="rId48" Type="http://schemas.openxmlformats.org/officeDocument/2006/relationships/hyperlink" Target="consultantplus://offline/ref=AC3921CCC94270A1A55CE30E3C9BB8132867A10DCF3FEE7C3C36DAD83A4846514EFB67A2E73DD72B606B55D031B29B6EB3C77D3095E61BJ0K8K" TargetMode="External"/><Relationship Id="rId56" Type="http://schemas.openxmlformats.org/officeDocument/2006/relationships/hyperlink" Target="consultantplus://offline/ref=AC3921CCC94270A1A55CE30E3C9BB8132867A10DCF3FEE7C3C36DAD83A4846514EFB67A2E631D32F606B55D031B29B6EB3C77D3095E61BJ0K8K" TargetMode="External"/><Relationship Id="rId64" Type="http://schemas.openxmlformats.org/officeDocument/2006/relationships/hyperlink" Target="consultantplus://offline/ref=AC3921CCC94270A1A55CE2162FF7E71C296DFF07CC3CB8206D3CD08D62171F1309F26DF6A570D82F6B3F049564B4CF3BE993722E93F81B02379F8EA9JAKAK" TargetMode="External"/><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consultantplus://offline/ref=AC3921CCC94270A1A55CE30E3C9BB8132867A10DCF3FEE7C3C36DAD83A4846514EFB67A2E73DD72B606B55D031B29B6EB3C77D3095E61BJ0K8K" TargetMode="External"/><Relationship Id="rId3" Type="http://schemas.openxmlformats.org/officeDocument/2006/relationships/styles" Target="styles.xml"/><Relationship Id="rId12" Type="http://schemas.openxmlformats.org/officeDocument/2006/relationships/hyperlink" Target="http://www.admk26.ru" TargetMode="External"/><Relationship Id="rId17" Type="http://schemas.openxmlformats.org/officeDocument/2006/relationships/hyperlink" Target="consultantplus://offline/ref=9B0FB81F0FCE04C7BD95FAAC4CC7460C2EFA08CB80BB1409ADEB038A5A60691C18F5DCCEDA9C035DB031FE14781932D3FBIFK8K" TargetMode="External"/><Relationship Id="rId25" Type="http://schemas.openxmlformats.org/officeDocument/2006/relationships/hyperlink" Target="consultantplus://offline/ref=AC3921CCC94270A1A55CFC1B399BB8132861A70AC83DB376346FD6DA3D4719465BB233AFE630CB2F6921069465JBK7K" TargetMode="External"/><Relationship Id="rId33" Type="http://schemas.openxmlformats.org/officeDocument/2006/relationships/hyperlink" Target="consultantplus://offline/ref=AC3921CCC94270A1A55CE30E3C9BB8132867A10DCF3FEE7C3C36DAD83A4846514EFB67A2E632DC2B606B55D031B29B6EB3C77D3095E61BJ0K8K" TargetMode="External"/><Relationship Id="rId38" Type="http://schemas.openxmlformats.org/officeDocument/2006/relationships/hyperlink" Target="consultantplus://offline/ref=AC3921CCC94270A1A55CFC1B399BB8132966A508CE35B376346FD6DA3D47194649B26BA3E634D429623450C520EA966AA9D87E2C89E41A01J2K1K" TargetMode="External"/><Relationship Id="rId46" Type="http://schemas.openxmlformats.org/officeDocument/2006/relationships/hyperlink" Target="consultantplus://offline/ref=AC3921CCC94270A1A55CE30E3C9BB8132867A10DCF3FEE7C3C36DAD83A4846514EFB67A2E631D327606B55D031B29B6EB3C77D3095E61BJ0K8K" TargetMode="External"/><Relationship Id="rId59" Type="http://schemas.openxmlformats.org/officeDocument/2006/relationships/hyperlink" Target="consultantplus://offline/ref=AC3921CCC94270A1A55CFC1B399BB8132B67A80ACC32B376346FD6DA3D4719465BB233AFE630CB2F6921069465JBK7K" TargetMode="External"/><Relationship Id="rId67" Type="http://schemas.openxmlformats.org/officeDocument/2006/relationships/hyperlink" Target="consultantplus://offline/ref=AC3921CCC94270A1A55CE2162FF7E71C296DFF07CC3CBD296E3DD08D62171F1309F26DF6B77080236B3B1A9566A1996AACJCKEK" TargetMode="External"/><Relationship Id="rId20" Type="http://schemas.openxmlformats.org/officeDocument/2006/relationships/hyperlink" Target="consultantplus://offline/ref=AC3921CCC94270A1A55CFC1B399BB8132863A60BCD30B376346FD6DA3D4719465BB233AFE630CB2F6921069465JBK7K" TargetMode="External"/><Relationship Id="rId41" Type="http://schemas.openxmlformats.org/officeDocument/2006/relationships/hyperlink" Target="consultantplus://offline/ref=AC3921CCC94270A1A55CE30E3C9BB8132867A10DCF3FEE7C3C36DAD83A4846514EFB67A2E736D02E606B55D031B29B6EB3C77D3095E61BJ0K8K" TargetMode="External"/><Relationship Id="rId54" Type="http://schemas.openxmlformats.org/officeDocument/2006/relationships/hyperlink" Target="consultantplus://offline/ref=AC3921CCC94270A1A55CE30E3C9BB8132867A10DCF3FEE7C3C36DAD83A4846514EFB67A2E631D32F606B55D031B29B6EB3C77D3095E61BJ0K8K" TargetMode="External"/><Relationship Id="rId62" Type="http://schemas.openxmlformats.org/officeDocument/2006/relationships/hyperlink" Target="consultantplus://offline/ref=AC3921CCC94270A1A55CE30E3C9BB8132867A10DCF3FEE7C3C36DAD83A4846514EFB67A2E630DC29606B55D031B29B6EB3C77D3095E61BJ0K8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06318-3AC8-46C4-9BF8-B56F8D2F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5089</TotalTime>
  <Pages>53</Pages>
  <Words>9451</Words>
  <Characters>77339</Characters>
  <Application>Microsoft Office Word</Application>
  <DocSecurity>0</DocSecurity>
  <Lines>644</Lines>
  <Paragraphs>173</Paragraphs>
  <ScaleCrop>false</ScaleCrop>
  <HeadingPairs>
    <vt:vector size="2" baseType="variant">
      <vt:variant>
        <vt:lpstr>Название</vt:lpstr>
      </vt:variant>
      <vt:variant>
        <vt:i4>1</vt:i4>
      </vt:variant>
    </vt:vector>
  </HeadingPairs>
  <TitlesOfParts>
    <vt:vector size="1" baseType="lpstr">
      <vt:lpstr>ТОМ 2</vt:lpstr>
    </vt:vector>
  </TitlesOfParts>
  <Company>ИТП Град</Company>
  <LinksUpToDate>false</LinksUpToDate>
  <CharactersWithSpaces>86617</CharactersWithSpaces>
  <SharedDoc>false</SharedDoc>
  <HLinks>
    <vt:vector size="1374" baseType="variant">
      <vt:variant>
        <vt:i4>1966134</vt:i4>
      </vt:variant>
      <vt:variant>
        <vt:i4>1335</vt:i4>
      </vt:variant>
      <vt:variant>
        <vt:i4>0</vt:i4>
      </vt:variant>
      <vt:variant>
        <vt:i4>5</vt:i4>
      </vt:variant>
      <vt:variant>
        <vt:lpwstr/>
      </vt:variant>
      <vt:variant>
        <vt:lpwstr>_Toc375830362</vt:lpwstr>
      </vt:variant>
      <vt:variant>
        <vt:i4>2228324</vt:i4>
      </vt:variant>
      <vt:variant>
        <vt:i4>1332</vt:i4>
      </vt:variant>
      <vt:variant>
        <vt:i4>0</vt:i4>
      </vt:variant>
      <vt:variant>
        <vt:i4>5</vt:i4>
      </vt:variant>
      <vt:variant>
        <vt:lpwstr>consultantplus://offline/ref=B738B15FA10B29BF3A3F6DA8AD710BB450108213D12ED6003EBC6B59F00F9E147068A088LEIEL</vt:lpwstr>
      </vt:variant>
      <vt:variant>
        <vt:lpwstr/>
      </vt:variant>
      <vt:variant>
        <vt:i4>2031670</vt:i4>
      </vt:variant>
      <vt:variant>
        <vt:i4>1329</vt:i4>
      </vt:variant>
      <vt:variant>
        <vt:i4>0</vt:i4>
      </vt:variant>
      <vt:variant>
        <vt:i4>5</vt:i4>
      </vt:variant>
      <vt:variant>
        <vt:lpwstr/>
      </vt:variant>
      <vt:variant>
        <vt:lpwstr>_Toc375830374</vt:lpwstr>
      </vt:variant>
      <vt:variant>
        <vt:i4>1507423</vt:i4>
      </vt:variant>
      <vt:variant>
        <vt:i4>1326</vt:i4>
      </vt:variant>
      <vt:variant>
        <vt:i4>0</vt:i4>
      </vt:variant>
      <vt:variant>
        <vt:i4>5</vt:i4>
      </vt:variant>
      <vt:variant>
        <vt:lpwstr>consultantplus://offline/ref=2AD52C8AA9680871242E1CADA20B001AE09FC3C2B31B1273425DA4h47FI</vt:lpwstr>
      </vt:variant>
      <vt:variant>
        <vt:lpwstr/>
      </vt:variant>
      <vt:variant>
        <vt:i4>3866748</vt:i4>
      </vt:variant>
      <vt:variant>
        <vt:i4>1323</vt:i4>
      </vt:variant>
      <vt:variant>
        <vt:i4>0</vt:i4>
      </vt:variant>
      <vt:variant>
        <vt:i4>5</vt:i4>
      </vt:variant>
      <vt:variant>
        <vt:lpwstr>http://integral.ru/download/literatur/2.1.6.1032-01.pdf</vt:lpwstr>
      </vt:variant>
      <vt:variant>
        <vt:lpwstr/>
      </vt:variant>
      <vt:variant>
        <vt:i4>84</vt:i4>
      </vt:variant>
      <vt:variant>
        <vt:i4>1320</vt:i4>
      </vt:variant>
      <vt:variant>
        <vt:i4>0</vt:i4>
      </vt:variant>
      <vt:variant>
        <vt:i4>5</vt:i4>
      </vt:variant>
      <vt:variant>
        <vt:lpwstr>consultantplus://offline/main?base=LAW;n=97924;fld=134;dst=100088</vt:lpwstr>
      </vt:variant>
      <vt:variant>
        <vt:lpwstr/>
      </vt:variant>
      <vt:variant>
        <vt:i4>7929952</vt:i4>
      </vt:variant>
      <vt:variant>
        <vt:i4>1317</vt:i4>
      </vt:variant>
      <vt:variant>
        <vt:i4>0</vt:i4>
      </vt:variant>
      <vt:variant>
        <vt:i4>5</vt:i4>
      </vt:variant>
      <vt:variant>
        <vt:lpwstr>http://newisys:8080/law?d&amp;nd=1200006118&amp;prevDoc=1400020&amp;mark=0000NLU0L2B4QU3VVVVVS00000000000000000000000000000000000</vt:lpwstr>
      </vt:variant>
      <vt:variant>
        <vt:lpwstr>I0</vt:lpwstr>
      </vt:variant>
      <vt:variant>
        <vt:i4>1507419</vt:i4>
      </vt:variant>
      <vt:variant>
        <vt:i4>1314</vt:i4>
      </vt:variant>
      <vt:variant>
        <vt:i4>0</vt:i4>
      </vt:variant>
      <vt:variant>
        <vt:i4>5</vt:i4>
      </vt:variant>
      <vt:variant>
        <vt:lpwstr>consultantplus://offline/ref=2AD52C8AA9680871242E1CADA20B001AE59EC0C3B31B1273425DA4h47FI</vt:lpwstr>
      </vt:variant>
      <vt:variant>
        <vt:lpwstr/>
      </vt:variant>
      <vt:variant>
        <vt:i4>1507423</vt:i4>
      </vt:variant>
      <vt:variant>
        <vt:i4>1311</vt:i4>
      </vt:variant>
      <vt:variant>
        <vt:i4>0</vt:i4>
      </vt:variant>
      <vt:variant>
        <vt:i4>5</vt:i4>
      </vt:variant>
      <vt:variant>
        <vt:lpwstr>consultantplus://offline/ref=2AD52C8AA9680871242E1CADA20B001AE09FC3C2B31B1273425DA4h47FI</vt:lpwstr>
      </vt:variant>
      <vt:variant>
        <vt:lpwstr/>
      </vt:variant>
      <vt:variant>
        <vt:i4>1507423</vt:i4>
      </vt:variant>
      <vt:variant>
        <vt:i4>1308</vt:i4>
      </vt:variant>
      <vt:variant>
        <vt:i4>0</vt:i4>
      </vt:variant>
      <vt:variant>
        <vt:i4>5</vt:i4>
      </vt:variant>
      <vt:variant>
        <vt:lpwstr>consultantplus://offline/ref=2AD52C8AA9680871242E1CADA20B001AE09FC3C2B31B1273425DA4h47FI</vt:lpwstr>
      </vt:variant>
      <vt:variant>
        <vt:lpwstr/>
      </vt:variant>
      <vt:variant>
        <vt:i4>1507423</vt:i4>
      </vt:variant>
      <vt:variant>
        <vt:i4>1305</vt:i4>
      </vt:variant>
      <vt:variant>
        <vt:i4>0</vt:i4>
      </vt:variant>
      <vt:variant>
        <vt:i4>5</vt:i4>
      </vt:variant>
      <vt:variant>
        <vt:lpwstr>consultantplus://offline/ref=2AD52C8AA9680871242E1CADA20B001AE09FC3C2B31B1273425DA4h47FI</vt:lpwstr>
      </vt:variant>
      <vt:variant>
        <vt:lpwstr/>
      </vt:variant>
      <vt:variant>
        <vt:i4>1507423</vt:i4>
      </vt:variant>
      <vt:variant>
        <vt:i4>1302</vt:i4>
      </vt:variant>
      <vt:variant>
        <vt:i4>0</vt:i4>
      </vt:variant>
      <vt:variant>
        <vt:i4>5</vt:i4>
      </vt:variant>
      <vt:variant>
        <vt:lpwstr>consultantplus://offline/ref=2AD52C8AA9680871242E1CADA20B001AE09FC3C2B31B1273425DA4h47FI</vt:lpwstr>
      </vt:variant>
      <vt:variant>
        <vt:lpwstr/>
      </vt:variant>
      <vt:variant>
        <vt:i4>1507423</vt:i4>
      </vt:variant>
      <vt:variant>
        <vt:i4>1299</vt:i4>
      </vt:variant>
      <vt:variant>
        <vt:i4>0</vt:i4>
      </vt:variant>
      <vt:variant>
        <vt:i4>5</vt:i4>
      </vt:variant>
      <vt:variant>
        <vt:lpwstr>consultantplus://offline/ref=2AD52C8AA9680871242E1CADA20B001AE09FC3C2B31B1273425DA4h47FI</vt:lpwstr>
      </vt:variant>
      <vt:variant>
        <vt:lpwstr/>
      </vt:variant>
      <vt:variant>
        <vt:i4>1507423</vt:i4>
      </vt:variant>
      <vt:variant>
        <vt:i4>1296</vt:i4>
      </vt:variant>
      <vt:variant>
        <vt:i4>0</vt:i4>
      </vt:variant>
      <vt:variant>
        <vt:i4>5</vt:i4>
      </vt:variant>
      <vt:variant>
        <vt:lpwstr>consultantplus://offline/ref=2AD52C8AA9680871242E1CADA20B001AE09FC3C2B31B1273425DA4h47FI</vt:lpwstr>
      </vt:variant>
      <vt:variant>
        <vt:lpwstr/>
      </vt:variant>
      <vt:variant>
        <vt:i4>1507423</vt:i4>
      </vt:variant>
      <vt:variant>
        <vt:i4>1293</vt:i4>
      </vt:variant>
      <vt:variant>
        <vt:i4>0</vt:i4>
      </vt:variant>
      <vt:variant>
        <vt:i4>5</vt:i4>
      </vt:variant>
      <vt:variant>
        <vt:lpwstr>consultantplus://offline/ref=2AD52C8AA9680871242E1CADA20B001AE09FC3C2B31B1273425DA4h47FI</vt:lpwstr>
      </vt:variant>
      <vt:variant>
        <vt:lpwstr/>
      </vt:variant>
      <vt:variant>
        <vt:i4>4456529</vt:i4>
      </vt:variant>
      <vt:variant>
        <vt:i4>1290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1287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1284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1281</vt:i4>
      </vt:variant>
      <vt:variant>
        <vt:i4>0</vt:i4>
      </vt:variant>
      <vt:variant>
        <vt:i4>5</vt:i4>
      </vt:variant>
      <vt:variant>
        <vt:lpwstr>consultantplus://offline/ref=2AD52C8AA9680871242E1CADA20B001AE09FC3C2B31B1273425DA4h47FI</vt:lpwstr>
      </vt:variant>
      <vt:variant>
        <vt:lpwstr/>
      </vt:variant>
      <vt:variant>
        <vt:i4>3736635</vt:i4>
      </vt:variant>
      <vt:variant>
        <vt:i4>1278</vt:i4>
      </vt:variant>
      <vt:variant>
        <vt:i4>0</vt:i4>
      </vt:variant>
      <vt:variant>
        <vt:i4>5</vt:i4>
      </vt:variant>
      <vt:variant>
        <vt:lpwstr/>
      </vt:variant>
      <vt:variant>
        <vt:lpwstr>л9</vt:lpwstr>
      </vt:variant>
      <vt:variant>
        <vt:i4>81</vt:i4>
      </vt:variant>
      <vt:variant>
        <vt:i4>1275</vt:i4>
      </vt:variant>
      <vt:variant>
        <vt:i4>0</vt:i4>
      </vt:variant>
      <vt:variant>
        <vt:i4>5</vt:i4>
      </vt:variant>
      <vt:variant>
        <vt:lpwstr>consultantplus://offline/ref=565496BA5F81D8F9DADBAE6E440AF70E615F9C0207E7121B7DFDD7p4FBI</vt:lpwstr>
      </vt:variant>
      <vt:variant>
        <vt:lpwstr/>
      </vt:variant>
      <vt:variant>
        <vt:i4>2228284</vt:i4>
      </vt:variant>
      <vt:variant>
        <vt:i4>1272</vt:i4>
      </vt:variant>
      <vt:variant>
        <vt:i4>0</vt:i4>
      </vt:variant>
      <vt:variant>
        <vt:i4>5</vt:i4>
      </vt:variant>
      <vt:variant>
        <vt:lpwstr>consultantplus://offline/ref=AA7B118A6B629FCA856E1A27402C3F8233886127F7388B760B0D69BACBh2I</vt:lpwstr>
      </vt:variant>
      <vt:variant>
        <vt:lpwstr/>
      </vt:variant>
      <vt:variant>
        <vt:i4>2228280</vt:i4>
      </vt:variant>
      <vt:variant>
        <vt:i4>1269</vt:i4>
      </vt:variant>
      <vt:variant>
        <vt:i4>0</vt:i4>
      </vt:variant>
      <vt:variant>
        <vt:i4>5</vt:i4>
      </vt:variant>
      <vt:variant>
        <vt:lpwstr>consultantplus://offline/ref=AA7B118A6B629FCA856E1A27402C3F8233886023F6388B760B0D69BACBh2I</vt:lpwstr>
      </vt:variant>
      <vt:variant>
        <vt:lpwstr/>
      </vt:variant>
      <vt:variant>
        <vt:i4>2228334</vt:i4>
      </vt:variant>
      <vt:variant>
        <vt:i4>1266</vt:i4>
      </vt:variant>
      <vt:variant>
        <vt:i4>0</vt:i4>
      </vt:variant>
      <vt:variant>
        <vt:i4>5</vt:i4>
      </vt:variant>
      <vt:variant>
        <vt:lpwstr>consultantplus://offline/ref=AA7B118A6B629FCA856E1A27402C3F8233886C26F6388B760B0D69BACBh2I</vt:lpwstr>
      </vt:variant>
      <vt:variant>
        <vt:lpwstr/>
      </vt:variant>
      <vt:variant>
        <vt:i4>2228334</vt:i4>
      </vt:variant>
      <vt:variant>
        <vt:i4>1263</vt:i4>
      </vt:variant>
      <vt:variant>
        <vt:i4>0</vt:i4>
      </vt:variant>
      <vt:variant>
        <vt:i4>5</vt:i4>
      </vt:variant>
      <vt:variant>
        <vt:lpwstr>normacs://normacs.ru/1K3?dob=41306.000012&amp;dol=41368.627512</vt:lpwstr>
      </vt:variant>
      <vt:variant>
        <vt:lpwstr/>
      </vt:variant>
      <vt:variant>
        <vt:i4>4915222</vt:i4>
      </vt:variant>
      <vt:variant>
        <vt:i4>1260</vt:i4>
      </vt:variant>
      <vt:variant>
        <vt:i4>0</vt:i4>
      </vt:variant>
      <vt:variant>
        <vt:i4>5</vt:i4>
      </vt:variant>
      <vt:variant>
        <vt:lpwstr>normacs://normacs.ru/R8?dob=41306.000012&amp;dol=41368.627512</vt:lpwstr>
      </vt:variant>
      <vt:variant>
        <vt:lpwstr/>
      </vt:variant>
      <vt:variant>
        <vt:i4>2228334</vt:i4>
      </vt:variant>
      <vt:variant>
        <vt:i4>1257</vt:i4>
      </vt:variant>
      <vt:variant>
        <vt:i4>0</vt:i4>
      </vt:variant>
      <vt:variant>
        <vt:i4>5</vt:i4>
      </vt:variant>
      <vt:variant>
        <vt:lpwstr>normacs://normacs.ru/1K3?dob=41306.000012&amp;dol=41368.627512</vt:lpwstr>
      </vt:variant>
      <vt:variant>
        <vt:lpwstr/>
      </vt:variant>
      <vt:variant>
        <vt:i4>2490475</vt:i4>
      </vt:variant>
      <vt:variant>
        <vt:i4>1254</vt:i4>
      </vt:variant>
      <vt:variant>
        <vt:i4>0</vt:i4>
      </vt:variant>
      <vt:variant>
        <vt:i4>5</vt:i4>
      </vt:variant>
      <vt:variant>
        <vt:lpwstr>normacs://normacs.ru/1K3?dob=41306.000012&amp;dol=41368.626053</vt:lpwstr>
      </vt:variant>
      <vt:variant>
        <vt:lpwstr/>
      </vt:variant>
      <vt:variant>
        <vt:i4>2228334</vt:i4>
      </vt:variant>
      <vt:variant>
        <vt:i4>1251</vt:i4>
      </vt:variant>
      <vt:variant>
        <vt:i4>0</vt:i4>
      </vt:variant>
      <vt:variant>
        <vt:i4>5</vt:i4>
      </vt:variant>
      <vt:variant>
        <vt:lpwstr>normacs://normacs.ru/1K3?dob=41306.000012&amp;dol=41368.627512</vt:lpwstr>
      </vt:variant>
      <vt:variant>
        <vt:lpwstr/>
      </vt:variant>
      <vt:variant>
        <vt:i4>4915222</vt:i4>
      </vt:variant>
      <vt:variant>
        <vt:i4>1248</vt:i4>
      </vt:variant>
      <vt:variant>
        <vt:i4>0</vt:i4>
      </vt:variant>
      <vt:variant>
        <vt:i4>5</vt:i4>
      </vt:variant>
      <vt:variant>
        <vt:lpwstr>normacs://normacs.ru/R8?dob=41306.000012&amp;dol=41368.627512</vt:lpwstr>
      </vt:variant>
      <vt:variant>
        <vt:lpwstr/>
      </vt:variant>
      <vt:variant>
        <vt:i4>2228334</vt:i4>
      </vt:variant>
      <vt:variant>
        <vt:i4>1245</vt:i4>
      </vt:variant>
      <vt:variant>
        <vt:i4>0</vt:i4>
      </vt:variant>
      <vt:variant>
        <vt:i4>5</vt:i4>
      </vt:variant>
      <vt:variant>
        <vt:lpwstr>normacs://normacs.ru/1K3?dob=41306.000012&amp;dol=41368.627512</vt:lpwstr>
      </vt:variant>
      <vt:variant>
        <vt:lpwstr/>
      </vt:variant>
      <vt:variant>
        <vt:i4>2490475</vt:i4>
      </vt:variant>
      <vt:variant>
        <vt:i4>1242</vt:i4>
      </vt:variant>
      <vt:variant>
        <vt:i4>0</vt:i4>
      </vt:variant>
      <vt:variant>
        <vt:i4>5</vt:i4>
      </vt:variant>
      <vt:variant>
        <vt:lpwstr>normacs://normacs.ru/1K3?dob=41306.000012&amp;dol=41368.626053</vt:lpwstr>
      </vt:variant>
      <vt:variant>
        <vt:lpwstr/>
      </vt:variant>
      <vt:variant>
        <vt:i4>8126585</vt:i4>
      </vt:variant>
      <vt:variant>
        <vt:i4>1227</vt:i4>
      </vt:variant>
      <vt:variant>
        <vt:i4>0</vt:i4>
      </vt:variant>
      <vt:variant>
        <vt:i4>5</vt:i4>
      </vt:variant>
      <vt:variant>
        <vt:lpwstr>consultantplus://offline/main?base=LAW;n=117593;fld=134</vt:lpwstr>
      </vt:variant>
      <vt:variant>
        <vt:lpwstr/>
      </vt:variant>
      <vt:variant>
        <vt:i4>3473512</vt:i4>
      </vt:variant>
      <vt:variant>
        <vt:i4>1224</vt:i4>
      </vt:variant>
      <vt:variant>
        <vt:i4>0</vt:i4>
      </vt:variant>
      <vt:variant>
        <vt:i4>5</vt:i4>
      </vt:variant>
      <vt:variant>
        <vt:lpwstr>consultantplus://offline/main?base=LAW;n=117072;fld=134;dst=100705</vt:lpwstr>
      </vt:variant>
      <vt:variant>
        <vt:lpwstr/>
      </vt:variant>
      <vt:variant>
        <vt:i4>3276905</vt:i4>
      </vt:variant>
      <vt:variant>
        <vt:i4>1221</vt:i4>
      </vt:variant>
      <vt:variant>
        <vt:i4>0</vt:i4>
      </vt:variant>
      <vt:variant>
        <vt:i4>5</vt:i4>
      </vt:variant>
      <vt:variant>
        <vt:lpwstr>consultantplus://offline/main?base=LAW;n=120028;fld=134;dst=100087</vt:lpwstr>
      </vt:variant>
      <vt:variant>
        <vt:lpwstr/>
      </vt:variant>
      <vt:variant>
        <vt:i4>1507423</vt:i4>
      </vt:variant>
      <vt:variant>
        <vt:i4>1218</vt:i4>
      </vt:variant>
      <vt:variant>
        <vt:i4>0</vt:i4>
      </vt:variant>
      <vt:variant>
        <vt:i4>5</vt:i4>
      </vt:variant>
      <vt:variant>
        <vt:lpwstr>consultantplus://offline/ref=2AD52C8AA9680871242E1CADA20B001AE09FC3C2B31B1273425DA4h47FI</vt:lpwstr>
      </vt:variant>
      <vt:variant>
        <vt:lpwstr/>
      </vt:variant>
      <vt:variant>
        <vt:i4>8323128</vt:i4>
      </vt:variant>
      <vt:variant>
        <vt:i4>1215</vt:i4>
      </vt:variant>
      <vt:variant>
        <vt:i4>0</vt:i4>
      </vt:variant>
      <vt:variant>
        <vt:i4>5</vt:i4>
      </vt:variant>
      <vt:variant>
        <vt:lpwstr>http://ru.wikipedia.org/wiki/%D0%9B%D0%B5%D1%81</vt:lpwstr>
      </vt:variant>
      <vt:variant>
        <vt:lpwstr/>
      </vt:variant>
      <vt:variant>
        <vt:i4>1507423</vt:i4>
      </vt:variant>
      <vt:variant>
        <vt:i4>1212</vt:i4>
      </vt:variant>
      <vt:variant>
        <vt:i4>0</vt:i4>
      </vt:variant>
      <vt:variant>
        <vt:i4>5</vt:i4>
      </vt:variant>
      <vt:variant>
        <vt:lpwstr>consultantplus://offline/ref=2AD52C8AA9680871242E1CADA20B001AE09FC3C2B31B1273425DA4h47FI</vt:lpwstr>
      </vt:variant>
      <vt:variant>
        <vt:lpwstr/>
      </vt:variant>
      <vt:variant>
        <vt:i4>1507423</vt:i4>
      </vt:variant>
      <vt:variant>
        <vt:i4>1209</vt:i4>
      </vt:variant>
      <vt:variant>
        <vt:i4>0</vt:i4>
      </vt:variant>
      <vt:variant>
        <vt:i4>5</vt:i4>
      </vt:variant>
      <vt:variant>
        <vt:lpwstr>consultantplus://offline/ref=2AD52C8AA9680871242E1CADA20B001AE09FC3C2B31B1273425DA4h47FI</vt:lpwstr>
      </vt:variant>
      <vt:variant>
        <vt:lpwstr/>
      </vt:variant>
      <vt:variant>
        <vt:i4>917592</vt:i4>
      </vt:variant>
      <vt:variant>
        <vt:i4>1206</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1203</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1179</vt:i4>
      </vt:variant>
      <vt:variant>
        <vt:i4>0</vt:i4>
      </vt:variant>
      <vt:variant>
        <vt:i4>5</vt:i4>
      </vt:variant>
      <vt:variant>
        <vt:lpwstr>consultantplus://offline/ref=84CC81D2AEE8E6AE7EBDB7EE0275DB652C2A73682FAA777724CA2332BC5956F7564A2E7FB082C7DEB74CB2vFU9J</vt:lpwstr>
      </vt:variant>
      <vt:variant>
        <vt:lpwstr/>
      </vt:variant>
      <vt:variant>
        <vt:i4>4587524</vt:i4>
      </vt:variant>
      <vt:variant>
        <vt:i4>1173</vt:i4>
      </vt:variant>
      <vt:variant>
        <vt:i4>0</vt:i4>
      </vt:variant>
      <vt:variant>
        <vt:i4>5</vt:i4>
      </vt:variant>
      <vt:variant>
        <vt:lpwstr>consultantplus://offline/ref=84CC81D2AEE8E6AE7EBDB7EE0275DB652C2A73682FAA777724CA2332BC5956F7564A2E7FB082C7DEB74CB2vFU9J</vt:lpwstr>
      </vt:variant>
      <vt:variant>
        <vt:lpwstr/>
      </vt:variant>
      <vt:variant>
        <vt:i4>3604533</vt:i4>
      </vt:variant>
      <vt:variant>
        <vt:i4>1119</vt:i4>
      </vt:variant>
      <vt:variant>
        <vt:i4>0</vt:i4>
      </vt:variant>
      <vt:variant>
        <vt:i4>5</vt:i4>
      </vt:variant>
      <vt:variant>
        <vt:lpwstr>consultantplus://offline/main?base=STR;n=13776;fld=134</vt:lpwstr>
      </vt:variant>
      <vt:variant>
        <vt:lpwstr/>
      </vt:variant>
      <vt:variant>
        <vt:i4>1310768</vt:i4>
      </vt:variant>
      <vt:variant>
        <vt:i4>1106</vt:i4>
      </vt:variant>
      <vt:variant>
        <vt:i4>0</vt:i4>
      </vt:variant>
      <vt:variant>
        <vt:i4>5</vt:i4>
      </vt:variant>
      <vt:variant>
        <vt:lpwstr/>
      </vt:variant>
      <vt:variant>
        <vt:lpwstr>_Toc393379707</vt:lpwstr>
      </vt:variant>
      <vt:variant>
        <vt:i4>1310768</vt:i4>
      </vt:variant>
      <vt:variant>
        <vt:i4>1100</vt:i4>
      </vt:variant>
      <vt:variant>
        <vt:i4>0</vt:i4>
      </vt:variant>
      <vt:variant>
        <vt:i4>5</vt:i4>
      </vt:variant>
      <vt:variant>
        <vt:lpwstr/>
      </vt:variant>
      <vt:variant>
        <vt:lpwstr>_Toc393379706</vt:lpwstr>
      </vt:variant>
      <vt:variant>
        <vt:i4>1310768</vt:i4>
      </vt:variant>
      <vt:variant>
        <vt:i4>1094</vt:i4>
      </vt:variant>
      <vt:variant>
        <vt:i4>0</vt:i4>
      </vt:variant>
      <vt:variant>
        <vt:i4>5</vt:i4>
      </vt:variant>
      <vt:variant>
        <vt:lpwstr/>
      </vt:variant>
      <vt:variant>
        <vt:lpwstr>_Toc393379705</vt:lpwstr>
      </vt:variant>
      <vt:variant>
        <vt:i4>1310768</vt:i4>
      </vt:variant>
      <vt:variant>
        <vt:i4>1088</vt:i4>
      </vt:variant>
      <vt:variant>
        <vt:i4>0</vt:i4>
      </vt:variant>
      <vt:variant>
        <vt:i4>5</vt:i4>
      </vt:variant>
      <vt:variant>
        <vt:lpwstr/>
      </vt:variant>
      <vt:variant>
        <vt:lpwstr>_Toc393379704</vt:lpwstr>
      </vt:variant>
      <vt:variant>
        <vt:i4>1310768</vt:i4>
      </vt:variant>
      <vt:variant>
        <vt:i4>1082</vt:i4>
      </vt:variant>
      <vt:variant>
        <vt:i4>0</vt:i4>
      </vt:variant>
      <vt:variant>
        <vt:i4>5</vt:i4>
      </vt:variant>
      <vt:variant>
        <vt:lpwstr/>
      </vt:variant>
      <vt:variant>
        <vt:lpwstr>_Toc393379703</vt:lpwstr>
      </vt:variant>
      <vt:variant>
        <vt:i4>1310768</vt:i4>
      </vt:variant>
      <vt:variant>
        <vt:i4>1076</vt:i4>
      </vt:variant>
      <vt:variant>
        <vt:i4>0</vt:i4>
      </vt:variant>
      <vt:variant>
        <vt:i4>5</vt:i4>
      </vt:variant>
      <vt:variant>
        <vt:lpwstr/>
      </vt:variant>
      <vt:variant>
        <vt:lpwstr>_Toc393379702</vt:lpwstr>
      </vt:variant>
      <vt:variant>
        <vt:i4>1310768</vt:i4>
      </vt:variant>
      <vt:variant>
        <vt:i4>1070</vt:i4>
      </vt:variant>
      <vt:variant>
        <vt:i4>0</vt:i4>
      </vt:variant>
      <vt:variant>
        <vt:i4>5</vt:i4>
      </vt:variant>
      <vt:variant>
        <vt:lpwstr/>
      </vt:variant>
      <vt:variant>
        <vt:lpwstr>_Toc393379701</vt:lpwstr>
      </vt:variant>
      <vt:variant>
        <vt:i4>1310768</vt:i4>
      </vt:variant>
      <vt:variant>
        <vt:i4>1064</vt:i4>
      </vt:variant>
      <vt:variant>
        <vt:i4>0</vt:i4>
      </vt:variant>
      <vt:variant>
        <vt:i4>5</vt:i4>
      </vt:variant>
      <vt:variant>
        <vt:lpwstr/>
      </vt:variant>
      <vt:variant>
        <vt:lpwstr>_Toc393379700</vt:lpwstr>
      </vt:variant>
      <vt:variant>
        <vt:i4>1900593</vt:i4>
      </vt:variant>
      <vt:variant>
        <vt:i4>1058</vt:i4>
      </vt:variant>
      <vt:variant>
        <vt:i4>0</vt:i4>
      </vt:variant>
      <vt:variant>
        <vt:i4>5</vt:i4>
      </vt:variant>
      <vt:variant>
        <vt:lpwstr/>
      </vt:variant>
      <vt:variant>
        <vt:lpwstr>_Toc393379699</vt:lpwstr>
      </vt:variant>
      <vt:variant>
        <vt:i4>1900593</vt:i4>
      </vt:variant>
      <vt:variant>
        <vt:i4>1052</vt:i4>
      </vt:variant>
      <vt:variant>
        <vt:i4>0</vt:i4>
      </vt:variant>
      <vt:variant>
        <vt:i4>5</vt:i4>
      </vt:variant>
      <vt:variant>
        <vt:lpwstr/>
      </vt:variant>
      <vt:variant>
        <vt:lpwstr>_Toc393379698</vt:lpwstr>
      </vt:variant>
      <vt:variant>
        <vt:i4>1900593</vt:i4>
      </vt:variant>
      <vt:variant>
        <vt:i4>1046</vt:i4>
      </vt:variant>
      <vt:variant>
        <vt:i4>0</vt:i4>
      </vt:variant>
      <vt:variant>
        <vt:i4>5</vt:i4>
      </vt:variant>
      <vt:variant>
        <vt:lpwstr/>
      </vt:variant>
      <vt:variant>
        <vt:lpwstr>_Toc393379697</vt:lpwstr>
      </vt:variant>
      <vt:variant>
        <vt:i4>1900593</vt:i4>
      </vt:variant>
      <vt:variant>
        <vt:i4>1040</vt:i4>
      </vt:variant>
      <vt:variant>
        <vt:i4>0</vt:i4>
      </vt:variant>
      <vt:variant>
        <vt:i4>5</vt:i4>
      </vt:variant>
      <vt:variant>
        <vt:lpwstr/>
      </vt:variant>
      <vt:variant>
        <vt:lpwstr>_Toc393379696</vt:lpwstr>
      </vt:variant>
      <vt:variant>
        <vt:i4>1900593</vt:i4>
      </vt:variant>
      <vt:variant>
        <vt:i4>1034</vt:i4>
      </vt:variant>
      <vt:variant>
        <vt:i4>0</vt:i4>
      </vt:variant>
      <vt:variant>
        <vt:i4>5</vt:i4>
      </vt:variant>
      <vt:variant>
        <vt:lpwstr/>
      </vt:variant>
      <vt:variant>
        <vt:lpwstr>_Toc393379695</vt:lpwstr>
      </vt:variant>
      <vt:variant>
        <vt:i4>1900593</vt:i4>
      </vt:variant>
      <vt:variant>
        <vt:i4>1028</vt:i4>
      </vt:variant>
      <vt:variant>
        <vt:i4>0</vt:i4>
      </vt:variant>
      <vt:variant>
        <vt:i4>5</vt:i4>
      </vt:variant>
      <vt:variant>
        <vt:lpwstr/>
      </vt:variant>
      <vt:variant>
        <vt:lpwstr>_Toc393379694</vt:lpwstr>
      </vt:variant>
      <vt:variant>
        <vt:i4>1900593</vt:i4>
      </vt:variant>
      <vt:variant>
        <vt:i4>1022</vt:i4>
      </vt:variant>
      <vt:variant>
        <vt:i4>0</vt:i4>
      </vt:variant>
      <vt:variant>
        <vt:i4>5</vt:i4>
      </vt:variant>
      <vt:variant>
        <vt:lpwstr/>
      </vt:variant>
      <vt:variant>
        <vt:lpwstr>_Toc393379693</vt:lpwstr>
      </vt:variant>
      <vt:variant>
        <vt:i4>1900593</vt:i4>
      </vt:variant>
      <vt:variant>
        <vt:i4>1016</vt:i4>
      </vt:variant>
      <vt:variant>
        <vt:i4>0</vt:i4>
      </vt:variant>
      <vt:variant>
        <vt:i4>5</vt:i4>
      </vt:variant>
      <vt:variant>
        <vt:lpwstr/>
      </vt:variant>
      <vt:variant>
        <vt:lpwstr>_Toc393379692</vt:lpwstr>
      </vt:variant>
      <vt:variant>
        <vt:i4>1900593</vt:i4>
      </vt:variant>
      <vt:variant>
        <vt:i4>1010</vt:i4>
      </vt:variant>
      <vt:variant>
        <vt:i4>0</vt:i4>
      </vt:variant>
      <vt:variant>
        <vt:i4>5</vt:i4>
      </vt:variant>
      <vt:variant>
        <vt:lpwstr/>
      </vt:variant>
      <vt:variant>
        <vt:lpwstr>_Toc393379691</vt:lpwstr>
      </vt:variant>
      <vt:variant>
        <vt:i4>1900593</vt:i4>
      </vt:variant>
      <vt:variant>
        <vt:i4>1004</vt:i4>
      </vt:variant>
      <vt:variant>
        <vt:i4>0</vt:i4>
      </vt:variant>
      <vt:variant>
        <vt:i4>5</vt:i4>
      </vt:variant>
      <vt:variant>
        <vt:lpwstr/>
      </vt:variant>
      <vt:variant>
        <vt:lpwstr>_Toc393379690</vt:lpwstr>
      </vt:variant>
      <vt:variant>
        <vt:i4>1835057</vt:i4>
      </vt:variant>
      <vt:variant>
        <vt:i4>998</vt:i4>
      </vt:variant>
      <vt:variant>
        <vt:i4>0</vt:i4>
      </vt:variant>
      <vt:variant>
        <vt:i4>5</vt:i4>
      </vt:variant>
      <vt:variant>
        <vt:lpwstr/>
      </vt:variant>
      <vt:variant>
        <vt:lpwstr>_Toc393379689</vt:lpwstr>
      </vt:variant>
      <vt:variant>
        <vt:i4>1835057</vt:i4>
      </vt:variant>
      <vt:variant>
        <vt:i4>992</vt:i4>
      </vt:variant>
      <vt:variant>
        <vt:i4>0</vt:i4>
      </vt:variant>
      <vt:variant>
        <vt:i4>5</vt:i4>
      </vt:variant>
      <vt:variant>
        <vt:lpwstr/>
      </vt:variant>
      <vt:variant>
        <vt:lpwstr>_Toc393379688</vt:lpwstr>
      </vt:variant>
      <vt:variant>
        <vt:i4>1835057</vt:i4>
      </vt:variant>
      <vt:variant>
        <vt:i4>986</vt:i4>
      </vt:variant>
      <vt:variant>
        <vt:i4>0</vt:i4>
      </vt:variant>
      <vt:variant>
        <vt:i4>5</vt:i4>
      </vt:variant>
      <vt:variant>
        <vt:lpwstr/>
      </vt:variant>
      <vt:variant>
        <vt:lpwstr>_Toc393379687</vt:lpwstr>
      </vt:variant>
      <vt:variant>
        <vt:i4>1835057</vt:i4>
      </vt:variant>
      <vt:variant>
        <vt:i4>980</vt:i4>
      </vt:variant>
      <vt:variant>
        <vt:i4>0</vt:i4>
      </vt:variant>
      <vt:variant>
        <vt:i4>5</vt:i4>
      </vt:variant>
      <vt:variant>
        <vt:lpwstr/>
      </vt:variant>
      <vt:variant>
        <vt:lpwstr>_Toc393379686</vt:lpwstr>
      </vt:variant>
      <vt:variant>
        <vt:i4>1835057</vt:i4>
      </vt:variant>
      <vt:variant>
        <vt:i4>974</vt:i4>
      </vt:variant>
      <vt:variant>
        <vt:i4>0</vt:i4>
      </vt:variant>
      <vt:variant>
        <vt:i4>5</vt:i4>
      </vt:variant>
      <vt:variant>
        <vt:lpwstr/>
      </vt:variant>
      <vt:variant>
        <vt:lpwstr>_Toc393379685</vt:lpwstr>
      </vt:variant>
      <vt:variant>
        <vt:i4>1835057</vt:i4>
      </vt:variant>
      <vt:variant>
        <vt:i4>968</vt:i4>
      </vt:variant>
      <vt:variant>
        <vt:i4>0</vt:i4>
      </vt:variant>
      <vt:variant>
        <vt:i4>5</vt:i4>
      </vt:variant>
      <vt:variant>
        <vt:lpwstr/>
      </vt:variant>
      <vt:variant>
        <vt:lpwstr>_Toc393379684</vt:lpwstr>
      </vt:variant>
      <vt:variant>
        <vt:i4>1835057</vt:i4>
      </vt:variant>
      <vt:variant>
        <vt:i4>962</vt:i4>
      </vt:variant>
      <vt:variant>
        <vt:i4>0</vt:i4>
      </vt:variant>
      <vt:variant>
        <vt:i4>5</vt:i4>
      </vt:variant>
      <vt:variant>
        <vt:lpwstr/>
      </vt:variant>
      <vt:variant>
        <vt:lpwstr>_Toc393379683</vt:lpwstr>
      </vt:variant>
      <vt:variant>
        <vt:i4>1835057</vt:i4>
      </vt:variant>
      <vt:variant>
        <vt:i4>956</vt:i4>
      </vt:variant>
      <vt:variant>
        <vt:i4>0</vt:i4>
      </vt:variant>
      <vt:variant>
        <vt:i4>5</vt:i4>
      </vt:variant>
      <vt:variant>
        <vt:lpwstr/>
      </vt:variant>
      <vt:variant>
        <vt:lpwstr>_Toc393379682</vt:lpwstr>
      </vt:variant>
      <vt:variant>
        <vt:i4>1835057</vt:i4>
      </vt:variant>
      <vt:variant>
        <vt:i4>950</vt:i4>
      </vt:variant>
      <vt:variant>
        <vt:i4>0</vt:i4>
      </vt:variant>
      <vt:variant>
        <vt:i4>5</vt:i4>
      </vt:variant>
      <vt:variant>
        <vt:lpwstr/>
      </vt:variant>
      <vt:variant>
        <vt:lpwstr>_Toc393379681</vt:lpwstr>
      </vt:variant>
      <vt:variant>
        <vt:i4>1835057</vt:i4>
      </vt:variant>
      <vt:variant>
        <vt:i4>944</vt:i4>
      </vt:variant>
      <vt:variant>
        <vt:i4>0</vt:i4>
      </vt:variant>
      <vt:variant>
        <vt:i4>5</vt:i4>
      </vt:variant>
      <vt:variant>
        <vt:lpwstr/>
      </vt:variant>
      <vt:variant>
        <vt:lpwstr>_Toc393379680</vt:lpwstr>
      </vt:variant>
      <vt:variant>
        <vt:i4>1245233</vt:i4>
      </vt:variant>
      <vt:variant>
        <vt:i4>938</vt:i4>
      </vt:variant>
      <vt:variant>
        <vt:i4>0</vt:i4>
      </vt:variant>
      <vt:variant>
        <vt:i4>5</vt:i4>
      </vt:variant>
      <vt:variant>
        <vt:lpwstr/>
      </vt:variant>
      <vt:variant>
        <vt:lpwstr>_Toc393379679</vt:lpwstr>
      </vt:variant>
      <vt:variant>
        <vt:i4>1245233</vt:i4>
      </vt:variant>
      <vt:variant>
        <vt:i4>932</vt:i4>
      </vt:variant>
      <vt:variant>
        <vt:i4>0</vt:i4>
      </vt:variant>
      <vt:variant>
        <vt:i4>5</vt:i4>
      </vt:variant>
      <vt:variant>
        <vt:lpwstr/>
      </vt:variant>
      <vt:variant>
        <vt:lpwstr>_Toc393379678</vt:lpwstr>
      </vt:variant>
      <vt:variant>
        <vt:i4>1245233</vt:i4>
      </vt:variant>
      <vt:variant>
        <vt:i4>926</vt:i4>
      </vt:variant>
      <vt:variant>
        <vt:i4>0</vt:i4>
      </vt:variant>
      <vt:variant>
        <vt:i4>5</vt:i4>
      </vt:variant>
      <vt:variant>
        <vt:lpwstr/>
      </vt:variant>
      <vt:variant>
        <vt:lpwstr>_Toc393379677</vt:lpwstr>
      </vt:variant>
      <vt:variant>
        <vt:i4>1245233</vt:i4>
      </vt:variant>
      <vt:variant>
        <vt:i4>920</vt:i4>
      </vt:variant>
      <vt:variant>
        <vt:i4>0</vt:i4>
      </vt:variant>
      <vt:variant>
        <vt:i4>5</vt:i4>
      </vt:variant>
      <vt:variant>
        <vt:lpwstr/>
      </vt:variant>
      <vt:variant>
        <vt:lpwstr>_Toc393379676</vt:lpwstr>
      </vt:variant>
      <vt:variant>
        <vt:i4>1245233</vt:i4>
      </vt:variant>
      <vt:variant>
        <vt:i4>914</vt:i4>
      </vt:variant>
      <vt:variant>
        <vt:i4>0</vt:i4>
      </vt:variant>
      <vt:variant>
        <vt:i4>5</vt:i4>
      </vt:variant>
      <vt:variant>
        <vt:lpwstr/>
      </vt:variant>
      <vt:variant>
        <vt:lpwstr>_Toc393379675</vt:lpwstr>
      </vt:variant>
      <vt:variant>
        <vt:i4>1245233</vt:i4>
      </vt:variant>
      <vt:variant>
        <vt:i4>908</vt:i4>
      </vt:variant>
      <vt:variant>
        <vt:i4>0</vt:i4>
      </vt:variant>
      <vt:variant>
        <vt:i4>5</vt:i4>
      </vt:variant>
      <vt:variant>
        <vt:lpwstr/>
      </vt:variant>
      <vt:variant>
        <vt:lpwstr>_Toc393379674</vt:lpwstr>
      </vt:variant>
      <vt:variant>
        <vt:i4>1245233</vt:i4>
      </vt:variant>
      <vt:variant>
        <vt:i4>902</vt:i4>
      </vt:variant>
      <vt:variant>
        <vt:i4>0</vt:i4>
      </vt:variant>
      <vt:variant>
        <vt:i4>5</vt:i4>
      </vt:variant>
      <vt:variant>
        <vt:lpwstr/>
      </vt:variant>
      <vt:variant>
        <vt:lpwstr>_Toc393379673</vt:lpwstr>
      </vt:variant>
      <vt:variant>
        <vt:i4>1245233</vt:i4>
      </vt:variant>
      <vt:variant>
        <vt:i4>896</vt:i4>
      </vt:variant>
      <vt:variant>
        <vt:i4>0</vt:i4>
      </vt:variant>
      <vt:variant>
        <vt:i4>5</vt:i4>
      </vt:variant>
      <vt:variant>
        <vt:lpwstr/>
      </vt:variant>
      <vt:variant>
        <vt:lpwstr>_Toc393379672</vt:lpwstr>
      </vt:variant>
      <vt:variant>
        <vt:i4>1245233</vt:i4>
      </vt:variant>
      <vt:variant>
        <vt:i4>890</vt:i4>
      </vt:variant>
      <vt:variant>
        <vt:i4>0</vt:i4>
      </vt:variant>
      <vt:variant>
        <vt:i4>5</vt:i4>
      </vt:variant>
      <vt:variant>
        <vt:lpwstr/>
      </vt:variant>
      <vt:variant>
        <vt:lpwstr>_Toc393379671</vt:lpwstr>
      </vt:variant>
      <vt:variant>
        <vt:i4>1245233</vt:i4>
      </vt:variant>
      <vt:variant>
        <vt:i4>884</vt:i4>
      </vt:variant>
      <vt:variant>
        <vt:i4>0</vt:i4>
      </vt:variant>
      <vt:variant>
        <vt:i4>5</vt:i4>
      </vt:variant>
      <vt:variant>
        <vt:lpwstr/>
      </vt:variant>
      <vt:variant>
        <vt:lpwstr>_Toc393379670</vt:lpwstr>
      </vt:variant>
      <vt:variant>
        <vt:i4>1179697</vt:i4>
      </vt:variant>
      <vt:variant>
        <vt:i4>878</vt:i4>
      </vt:variant>
      <vt:variant>
        <vt:i4>0</vt:i4>
      </vt:variant>
      <vt:variant>
        <vt:i4>5</vt:i4>
      </vt:variant>
      <vt:variant>
        <vt:lpwstr/>
      </vt:variant>
      <vt:variant>
        <vt:lpwstr>_Toc393379669</vt:lpwstr>
      </vt:variant>
      <vt:variant>
        <vt:i4>1179697</vt:i4>
      </vt:variant>
      <vt:variant>
        <vt:i4>872</vt:i4>
      </vt:variant>
      <vt:variant>
        <vt:i4>0</vt:i4>
      </vt:variant>
      <vt:variant>
        <vt:i4>5</vt:i4>
      </vt:variant>
      <vt:variant>
        <vt:lpwstr/>
      </vt:variant>
      <vt:variant>
        <vt:lpwstr>_Toc393379668</vt:lpwstr>
      </vt:variant>
      <vt:variant>
        <vt:i4>1179697</vt:i4>
      </vt:variant>
      <vt:variant>
        <vt:i4>866</vt:i4>
      </vt:variant>
      <vt:variant>
        <vt:i4>0</vt:i4>
      </vt:variant>
      <vt:variant>
        <vt:i4>5</vt:i4>
      </vt:variant>
      <vt:variant>
        <vt:lpwstr/>
      </vt:variant>
      <vt:variant>
        <vt:lpwstr>_Toc393379667</vt:lpwstr>
      </vt:variant>
      <vt:variant>
        <vt:i4>1179697</vt:i4>
      </vt:variant>
      <vt:variant>
        <vt:i4>860</vt:i4>
      </vt:variant>
      <vt:variant>
        <vt:i4>0</vt:i4>
      </vt:variant>
      <vt:variant>
        <vt:i4>5</vt:i4>
      </vt:variant>
      <vt:variant>
        <vt:lpwstr/>
      </vt:variant>
      <vt:variant>
        <vt:lpwstr>_Toc393379666</vt:lpwstr>
      </vt:variant>
      <vt:variant>
        <vt:i4>1179697</vt:i4>
      </vt:variant>
      <vt:variant>
        <vt:i4>854</vt:i4>
      </vt:variant>
      <vt:variant>
        <vt:i4>0</vt:i4>
      </vt:variant>
      <vt:variant>
        <vt:i4>5</vt:i4>
      </vt:variant>
      <vt:variant>
        <vt:lpwstr/>
      </vt:variant>
      <vt:variant>
        <vt:lpwstr>_Toc393379665</vt:lpwstr>
      </vt:variant>
      <vt:variant>
        <vt:i4>1179697</vt:i4>
      </vt:variant>
      <vt:variant>
        <vt:i4>848</vt:i4>
      </vt:variant>
      <vt:variant>
        <vt:i4>0</vt:i4>
      </vt:variant>
      <vt:variant>
        <vt:i4>5</vt:i4>
      </vt:variant>
      <vt:variant>
        <vt:lpwstr/>
      </vt:variant>
      <vt:variant>
        <vt:lpwstr>_Toc393379664</vt:lpwstr>
      </vt:variant>
      <vt:variant>
        <vt:i4>1179697</vt:i4>
      </vt:variant>
      <vt:variant>
        <vt:i4>842</vt:i4>
      </vt:variant>
      <vt:variant>
        <vt:i4>0</vt:i4>
      </vt:variant>
      <vt:variant>
        <vt:i4>5</vt:i4>
      </vt:variant>
      <vt:variant>
        <vt:lpwstr/>
      </vt:variant>
      <vt:variant>
        <vt:lpwstr>_Toc393379663</vt:lpwstr>
      </vt:variant>
      <vt:variant>
        <vt:i4>1179697</vt:i4>
      </vt:variant>
      <vt:variant>
        <vt:i4>836</vt:i4>
      </vt:variant>
      <vt:variant>
        <vt:i4>0</vt:i4>
      </vt:variant>
      <vt:variant>
        <vt:i4>5</vt:i4>
      </vt:variant>
      <vt:variant>
        <vt:lpwstr/>
      </vt:variant>
      <vt:variant>
        <vt:lpwstr>_Toc393379662</vt:lpwstr>
      </vt:variant>
      <vt:variant>
        <vt:i4>1179697</vt:i4>
      </vt:variant>
      <vt:variant>
        <vt:i4>830</vt:i4>
      </vt:variant>
      <vt:variant>
        <vt:i4>0</vt:i4>
      </vt:variant>
      <vt:variant>
        <vt:i4>5</vt:i4>
      </vt:variant>
      <vt:variant>
        <vt:lpwstr/>
      </vt:variant>
      <vt:variant>
        <vt:lpwstr>_Toc393379661</vt:lpwstr>
      </vt:variant>
      <vt:variant>
        <vt:i4>1179697</vt:i4>
      </vt:variant>
      <vt:variant>
        <vt:i4>824</vt:i4>
      </vt:variant>
      <vt:variant>
        <vt:i4>0</vt:i4>
      </vt:variant>
      <vt:variant>
        <vt:i4>5</vt:i4>
      </vt:variant>
      <vt:variant>
        <vt:lpwstr/>
      </vt:variant>
      <vt:variant>
        <vt:lpwstr>_Toc393379660</vt:lpwstr>
      </vt:variant>
      <vt:variant>
        <vt:i4>1114161</vt:i4>
      </vt:variant>
      <vt:variant>
        <vt:i4>818</vt:i4>
      </vt:variant>
      <vt:variant>
        <vt:i4>0</vt:i4>
      </vt:variant>
      <vt:variant>
        <vt:i4>5</vt:i4>
      </vt:variant>
      <vt:variant>
        <vt:lpwstr/>
      </vt:variant>
      <vt:variant>
        <vt:lpwstr>_Toc393379659</vt:lpwstr>
      </vt:variant>
      <vt:variant>
        <vt:i4>1114161</vt:i4>
      </vt:variant>
      <vt:variant>
        <vt:i4>812</vt:i4>
      </vt:variant>
      <vt:variant>
        <vt:i4>0</vt:i4>
      </vt:variant>
      <vt:variant>
        <vt:i4>5</vt:i4>
      </vt:variant>
      <vt:variant>
        <vt:lpwstr/>
      </vt:variant>
      <vt:variant>
        <vt:lpwstr>_Toc393379658</vt:lpwstr>
      </vt:variant>
      <vt:variant>
        <vt:i4>1114161</vt:i4>
      </vt:variant>
      <vt:variant>
        <vt:i4>806</vt:i4>
      </vt:variant>
      <vt:variant>
        <vt:i4>0</vt:i4>
      </vt:variant>
      <vt:variant>
        <vt:i4>5</vt:i4>
      </vt:variant>
      <vt:variant>
        <vt:lpwstr/>
      </vt:variant>
      <vt:variant>
        <vt:lpwstr>_Toc393379657</vt:lpwstr>
      </vt:variant>
      <vt:variant>
        <vt:i4>1114161</vt:i4>
      </vt:variant>
      <vt:variant>
        <vt:i4>800</vt:i4>
      </vt:variant>
      <vt:variant>
        <vt:i4>0</vt:i4>
      </vt:variant>
      <vt:variant>
        <vt:i4>5</vt:i4>
      </vt:variant>
      <vt:variant>
        <vt:lpwstr/>
      </vt:variant>
      <vt:variant>
        <vt:lpwstr>_Toc393379656</vt:lpwstr>
      </vt:variant>
      <vt:variant>
        <vt:i4>1114161</vt:i4>
      </vt:variant>
      <vt:variant>
        <vt:i4>794</vt:i4>
      </vt:variant>
      <vt:variant>
        <vt:i4>0</vt:i4>
      </vt:variant>
      <vt:variant>
        <vt:i4>5</vt:i4>
      </vt:variant>
      <vt:variant>
        <vt:lpwstr/>
      </vt:variant>
      <vt:variant>
        <vt:lpwstr>_Toc393379655</vt:lpwstr>
      </vt:variant>
      <vt:variant>
        <vt:i4>1114161</vt:i4>
      </vt:variant>
      <vt:variant>
        <vt:i4>788</vt:i4>
      </vt:variant>
      <vt:variant>
        <vt:i4>0</vt:i4>
      </vt:variant>
      <vt:variant>
        <vt:i4>5</vt:i4>
      </vt:variant>
      <vt:variant>
        <vt:lpwstr/>
      </vt:variant>
      <vt:variant>
        <vt:lpwstr>_Toc393379654</vt:lpwstr>
      </vt:variant>
      <vt:variant>
        <vt:i4>1114161</vt:i4>
      </vt:variant>
      <vt:variant>
        <vt:i4>782</vt:i4>
      </vt:variant>
      <vt:variant>
        <vt:i4>0</vt:i4>
      </vt:variant>
      <vt:variant>
        <vt:i4>5</vt:i4>
      </vt:variant>
      <vt:variant>
        <vt:lpwstr/>
      </vt:variant>
      <vt:variant>
        <vt:lpwstr>_Toc393379653</vt:lpwstr>
      </vt:variant>
      <vt:variant>
        <vt:i4>1114161</vt:i4>
      </vt:variant>
      <vt:variant>
        <vt:i4>776</vt:i4>
      </vt:variant>
      <vt:variant>
        <vt:i4>0</vt:i4>
      </vt:variant>
      <vt:variant>
        <vt:i4>5</vt:i4>
      </vt:variant>
      <vt:variant>
        <vt:lpwstr/>
      </vt:variant>
      <vt:variant>
        <vt:lpwstr>_Toc393379652</vt:lpwstr>
      </vt:variant>
      <vt:variant>
        <vt:i4>1114161</vt:i4>
      </vt:variant>
      <vt:variant>
        <vt:i4>770</vt:i4>
      </vt:variant>
      <vt:variant>
        <vt:i4>0</vt:i4>
      </vt:variant>
      <vt:variant>
        <vt:i4>5</vt:i4>
      </vt:variant>
      <vt:variant>
        <vt:lpwstr/>
      </vt:variant>
      <vt:variant>
        <vt:lpwstr>_Toc393379651</vt:lpwstr>
      </vt:variant>
      <vt:variant>
        <vt:i4>1114161</vt:i4>
      </vt:variant>
      <vt:variant>
        <vt:i4>764</vt:i4>
      </vt:variant>
      <vt:variant>
        <vt:i4>0</vt:i4>
      </vt:variant>
      <vt:variant>
        <vt:i4>5</vt:i4>
      </vt:variant>
      <vt:variant>
        <vt:lpwstr/>
      </vt:variant>
      <vt:variant>
        <vt:lpwstr>_Toc393379650</vt:lpwstr>
      </vt:variant>
      <vt:variant>
        <vt:i4>1048625</vt:i4>
      </vt:variant>
      <vt:variant>
        <vt:i4>758</vt:i4>
      </vt:variant>
      <vt:variant>
        <vt:i4>0</vt:i4>
      </vt:variant>
      <vt:variant>
        <vt:i4>5</vt:i4>
      </vt:variant>
      <vt:variant>
        <vt:lpwstr/>
      </vt:variant>
      <vt:variant>
        <vt:lpwstr>_Toc393379649</vt:lpwstr>
      </vt:variant>
      <vt:variant>
        <vt:i4>1048625</vt:i4>
      </vt:variant>
      <vt:variant>
        <vt:i4>752</vt:i4>
      </vt:variant>
      <vt:variant>
        <vt:i4>0</vt:i4>
      </vt:variant>
      <vt:variant>
        <vt:i4>5</vt:i4>
      </vt:variant>
      <vt:variant>
        <vt:lpwstr/>
      </vt:variant>
      <vt:variant>
        <vt:lpwstr>_Toc393379648</vt:lpwstr>
      </vt:variant>
      <vt:variant>
        <vt:i4>1048625</vt:i4>
      </vt:variant>
      <vt:variant>
        <vt:i4>746</vt:i4>
      </vt:variant>
      <vt:variant>
        <vt:i4>0</vt:i4>
      </vt:variant>
      <vt:variant>
        <vt:i4>5</vt:i4>
      </vt:variant>
      <vt:variant>
        <vt:lpwstr/>
      </vt:variant>
      <vt:variant>
        <vt:lpwstr>_Toc393379647</vt:lpwstr>
      </vt:variant>
      <vt:variant>
        <vt:i4>1048625</vt:i4>
      </vt:variant>
      <vt:variant>
        <vt:i4>740</vt:i4>
      </vt:variant>
      <vt:variant>
        <vt:i4>0</vt:i4>
      </vt:variant>
      <vt:variant>
        <vt:i4>5</vt:i4>
      </vt:variant>
      <vt:variant>
        <vt:lpwstr/>
      </vt:variant>
      <vt:variant>
        <vt:lpwstr>_Toc393379646</vt:lpwstr>
      </vt:variant>
      <vt:variant>
        <vt:i4>1048625</vt:i4>
      </vt:variant>
      <vt:variant>
        <vt:i4>734</vt:i4>
      </vt:variant>
      <vt:variant>
        <vt:i4>0</vt:i4>
      </vt:variant>
      <vt:variant>
        <vt:i4>5</vt:i4>
      </vt:variant>
      <vt:variant>
        <vt:lpwstr/>
      </vt:variant>
      <vt:variant>
        <vt:lpwstr>_Toc393379645</vt:lpwstr>
      </vt:variant>
      <vt:variant>
        <vt:i4>1048625</vt:i4>
      </vt:variant>
      <vt:variant>
        <vt:i4>728</vt:i4>
      </vt:variant>
      <vt:variant>
        <vt:i4>0</vt:i4>
      </vt:variant>
      <vt:variant>
        <vt:i4>5</vt:i4>
      </vt:variant>
      <vt:variant>
        <vt:lpwstr/>
      </vt:variant>
      <vt:variant>
        <vt:lpwstr>_Toc393379644</vt:lpwstr>
      </vt:variant>
      <vt:variant>
        <vt:i4>1048625</vt:i4>
      </vt:variant>
      <vt:variant>
        <vt:i4>722</vt:i4>
      </vt:variant>
      <vt:variant>
        <vt:i4>0</vt:i4>
      </vt:variant>
      <vt:variant>
        <vt:i4>5</vt:i4>
      </vt:variant>
      <vt:variant>
        <vt:lpwstr/>
      </vt:variant>
      <vt:variant>
        <vt:lpwstr>_Toc393379643</vt:lpwstr>
      </vt:variant>
      <vt:variant>
        <vt:i4>1048625</vt:i4>
      </vt:variant>
      <vt:variant>
        <vt:i4>716</vt:i4>
      </vt:variant>
      <vt:variant>
        <vt:i4>0</vt:i4>
      </vt:variant>
      <vt:variant>
        <vt:i4>5</vt:i4>
      </vt:variant>
      <vt:variant>
        <vt:lpwstr/>
      </vt:variant>
      <vt:variant>
        <vt:lpwstr>_Toc393379642</vt:lpwstr>
      </vt:variant>
      <vt:variant>
        <vt:i4>1048625</vt:i4>
      </vt:variant>
      <vt:variant>
        <vt:i4>710</vt:i4>
      </vt:variant>
      <vt:variant>
        <vt:i4>0</vt:i4>
      </vt:variant>
      <vt:variant>
        <vt:i4>5</vt:i4>
      </vt:variant>
      <vt:variant>
        <vt:lpwstr/>
      </vt:variant>
      <vt:variant>
        <vt:lpwstr>_Toc393379641</vt:lpwstr>
      </vt:variant>
      <vt:variant>
        <vt:i4>1048625</vt:i4>
      </vt:variant>
      <vt:variant>
        <vt:i4>704</vt:i4>
      </vt:variant>
      <vt:variant>
        <vt:i4>0</vt:i4>
      </vt:variant>
      <vt:variant>
        <vt:i4>5</vt:i4>
      </vt:variant>
      <vt:variant>
        <vt:lpwstr/>
      </vt:variant>
      <vt:variant>
        <vt:lpwstr>_Toc393379640</vt:lpwstr>
      </vt:variant>
      <vt:variant>
        <vt:i4>1507377</vt:i4>
      </vt:variant>
      <vt:variant>
        <vt:i4>698</vt:i4>
      </vt:variant>
      <vt:variant>
        <vt:i4>0</vt:i4>
      </vt:variant>
      <vt:variant>
        <vt:i4>5</vt:i4>
      </vt:variant>
      <vt:variant>
        <vt:lpwstr/>
      </vt:variant>
      <vt:variant>
        <vt:lpwstr>_Toc393379639</vt:lpwstr>
      </vt:variant>
      <vt:variant>
        <vt:i4>1507377</vt:i4>
      </vt:variant>
      <vt:variant>
        <vt:i4>692</vt:i4>
      </vt:variant>
      <vt:variant>
        <vt:i4>0</vt:i4>
      </vt:variant>
      <vt:variant>
        <vt:i4>5</vt:i4>
      </vt:variant>
      <vt:variant>
        <vt:lpwstr/>
      </vt:variant>
      <vt:variant>
        <vt:lpwstr>_Toc393379638</vt:lpwstr>
      </vt:variant>
      <vt:variant>
        <vt:i4>1507377</vt:i4>
      </vt:variant>
      <vt:variant>
        <vt:i4>686</vt:i4>
      </vt:variant>
      <vt:variant>
        <vt:i4>0</vt:i4>
      </vt:variant>
      <vt:variant>
        <vt:i4>5</vt:i4>
      </vt:variant>
      <vt:variant>
        <vt:lpwstr/>
      </vt:variant>
      <vt:variant>
        <vt:lpwstr>_Toc393379637</vt:lpwstr>
      </vt:variant>
      <vt:variant>
        <vt:i4>1507377</vt:i4>
      </vt:variant>
      <vt:variant>
        <vt:i4>680</vt:i4>
      </vt:variant>
      <vt:variant>
        <vt:i4>0</vt:i4>
      </vt:variant>
      <vt:variant>
        <vt:i4>5</vt:i4>
      </vt:variant>
      <vt:variant>
        <vt:lpwstr/>
      </vt:variant>
      <vt:variant>
        <vt:lpwstr>_Toc393379636</vt:lpwstr>
      </vt:variant>
      <vt:variant>
        <vt:i4>1507377</vt:i4>
      </vt:variant>
      <vt:variant>
        <vt:i4>674</vt:i4>
      </vt:variant>
      <vt:variant>
        <vt:i4>0</vt:i4>
      </vt:variant>
      <vt:variant>
        <vt:i4>5</vt:i4>
      </vt:variant>
      <vt:variant>
        <vt:lpwstr/>
      </vt:variant>
      <vt:variant>
        <vt:lpwstr>_Toc393379635</vt:lpwstr>
      </vt:variant>
      <vt:variant>
        <vt:i4>1507377</vt:i4>
      </vt:variant>
      <vt:variant>
        <vt:i4>668</vt:i4>
      </vt:variant>
      <vt:variant>
        <vt:i4>0</vt:i4>
      </vt:variant>
      <vt:variant>
        <vt:i4>5</vt:i4>
      </vt:variant>
      <vt:variant>
        <vt:lpwstr/>
      </vt:variant>
      <vt:variant>
        <vt:lpwstr>_Toc393379634</vt:lpwstr>
      </vt:variant>
      <vt:variant>
        <vt:i4>1507377</vt:i4>
      </vt:variant>
      <vt:variant>
        <vt:i4>662</vt:i4>
      </vt:variant>
      <vt:variant>
        <vt:i4>0</vt:i4>
      </vt:variant>
      <vt:variant>
        <vt:i4>5</vt:i4>
      </vt:variant>
      <vt:variant>
        <vt:lpwstr/>
      </vt:variant>
      <vt:variant>
        <vt:lpwstr>_Toc393379633</vt:lpwstr>
      </vt:variant>
      <vt:variant>
        <vt:i4>1507377</vt:i4>
      </vt:variant>
      <vt:variant>
        <vt:i4>656</vt:i4>
      </vt:variant>
      <vt:variant>
        <vt:i4>0</vt:i4>
      </vt:variant>
      <vt:variant>
        <vt:i4>5</vt:i4>
      </vt:variant>
      <vt:variant>
        <vt:lpwstr/>
      </vt:variant>
      <vt:variant>
        <vt:lpwstr>_Toc393379632</vt:lpwstr>
      </vt:variant>
      <vt:variant>
        <vt:i4>1507377</vt:i4>
      </vt:variant>
      <vt:variant>
        <vt:i4>650</vt:i4>
      </vt:variant>
      <vt:variant>
        <vt:i4>0</vt:i4>
      </vt:variant>
      <vt:variant>
        <vt:i4>5</vt:i4>
      </vt:variant>
      <vt:variant>
        <vt:lpwstr/>
      </vt:variant>
      <vt:variant>
        <vt:lpwstr>_Toc393379631</vt:lpwstr>
      </vt:variant>
      <vt:variant>
        <vt:i4>1507377</vt:i4>
      </vt:variant>
      <vt:variant>
        <vt:i4>644</vt:i4>
      </vt:variant>
      <vt:variant>
        <vt:i4>0</vt:i4>
      </vt:variant>
      <vt:variant>
        <vt:i4>5</vt:i4>
      </vt:variant>
      <vt:variant>
        <vt:lpwstr/>
      </vt:variant>
      <vt:variant>
        <vt:lpwstr>_Toc393379630</vt:lpwstr>
      </vt:variant>
      <vt:variant>
        <vt:i4>1441841</vt:i4>
      </vt:variant>
      <vt:variant>
        <vt:i4>638</vt:i4>
      </vt:variant>
      <vt:variant>
        <vt:i4>0</vt:i4>
      </vt:variant>
      <vt:variant>
        <vt:i4>5</vt:i4>
      </vt:variant>
      <vt:variant>
        <vt:lpwstr/>
      </vt:variant>
      <vt:variant>
        <vt:lpwstr>_Toc393379629</vt:lpwstr>
      </vt:variant>
      <vt:variant>
        <vt:i4>1441841</vt:i4>
      </vt:variant>
      <vt:variant>
        <vt:i4>632</vt:i4>
      </vt:variant>
      <vt:variant>
        <vt:i4>0</vt:i4>
      </vt:variant>
      <vt:variant>
        <vt:i4>5</vt:i4>
      </vt:variant>
      <vt:variant>
        <vt:lpwstr/>
      </vt:variant>
      <vt:variant>
        <vt:lpwstr>_Toc393379628</vt:lpwstr>
      </vt:variant>
      <vt:variant>
        <vt:i4>1441841</vt:i4>
      </vt:variant>
      <vt:variant>
        <vt:i4>626</vt:i4>
      </vt:variant>
      <vt:variant>
        <vt:i4>0</vt:i4>
      </vt:variant>
      <vt:variant>
        <vt:i4>5</vt:i4>
      </vt:variant>
      <vt:variant>
        <vt:lpwstr/>
      </vt:variant>
      <vt:variant>
        <vt:lpwstr>_Toc393379627</vt:lpwstr>
      </vt:variant>
      <vt:variant>
        <vt:i4>1441841</vt:i4>
      </vt:variant>
      <vt:variant>
        <vt:i4>620</vt:i4>
      </vt:variant>
      <vt:variant>
        <vt:i4>0</vt:i4>
      </vt:variant>
      <vt:variant>
        <vt:i4>5</vt:i4>
      </vt:variant>
      <vt:variant>
        <vt:lpwstr/>
      </vt:variant>
      <vt:variant>
        <vt:lpwstr>_Toc393379626</vt:lpwstr>
      </vt:variant>
      <vt:variant>
        <vt:i4>1441841</vt:i4>
      </vt:variant>
      <vt:variant>
        <vt:i4>614</vt:i4>
      </vt:variant>
      <vt:variant>
        <vt:i4>0</vt:i4>
      </vt:variant>
      <vt:variant>
        <vt:i4>5</vt:i4>
      </vt:variant>
      <vt:variant>
        <vt:lpwstr/>
      </vt:variant>
      <vt:variant>
        <vt:lpwstr>_Toc393379625</vt:lpwstr>
      </vt:variant>
      <vt:variant>
        <vt:i4>1441841</vt:i4>
      </vt:variant>
      <vt:variant>
        <vt:i4>608</vt:i4>
      </vt:variant>
      <vt:variant>
        <vt:i4>0</vt:i4>
      </vt:variant>
      <vt:variant>
        <vt:i4>5</vt:i4>
      </vt:variant>
      <vt:variant>
        <vt:lpwstr/>
      </vt:variant>
      <vt:variant>
        <vt:lpwstr>_Toc393379624</vt:lpwstr>
      </vt:variant>
      <vt:variant>
        <vt:i4>1441841</vt:i4>
      </vt:variant>
      <vt:variant>
        <vt:i4>602</vt:i4>
      </vt:variant>
      <vt:variant>
        <vt:i4>0</vt:i4>
      </vt:variant>
      <vt:variant>
        <vt:i4>5</vt:i4>
      </vt:variant>
      <vt:variant>
        <vt:lpwstr/>
      </vt:variant>
      <vt:variant>
        <vt:lpwstr>_Toc393379623</vt:lpwstr>
      </vt:variant>
      <vt:variant>
        <vt:i4>1441841</vt:i4>
      </vt:variant>
      <vt:variant>
        <vt:i4>596</vt:i4>
      </vt:variant>
      <vt:variant>
        <vt:i4>0</vt:i4>
      </vt:variant>
      <vt:variant>
        <vt:i4>5</vt:i4>
      </vt:variant>
      <vt:variant>
        <vt:lpwstr/>
      </vt:variant>
      <vt:variant>
        <vt:lpwstr>_Toc393379622</vt:lpwstr>
      </vt:variant>
      <vt:variant>
        <vt:i4>1441841</vt:i4>
      </vt:variant>
      <vt:variant>
        <vt:i4>590</vt:i4>
      </vt:variant>
      <vt:variant>
        <vt:i4>0</vt:i4>
      </vt:variant>
      <vt:variant>
        <vt:i4>5</vt:i4>
      </vt:variant>
      <vt:variant>
        <vt:lpwstr/>
      </vt:variant>
      <vt:variant>
        <vt:lpwstr>_Toc393379621</vt:lpwstr>
      </vt:variant>
      <vt:variant>
        <vt:i4>1441841</vt:i4>
      </vt:variant>
      <vt:variant>
        <vt:i4>584</vt:i4>
      </vt:variant>
      <vt:variant>
        <vt:i4>0</vt:i4>
      </vt:variant>
      <vt:variant>
        <vt:i4>5</vt:i4>
      </vt:variant>
      <vt:variant>
        <vt:lpwstr/>
      </vt:variant>
      <vt:variant>
        <vt:lpwstr>_Toc393379620</vt:lpwstr>
      </vt:variant>
      <vt:variant>
        <vt:i4>1376305</vt:i4>
      </vt:variant>
      <vt:variant>
        <vt:i4>578</vt:i4>
      </vt:variant>
      <vt:variant>
        <vt:i4>0</vt:i4>
      </vt:variant>
      <vt:variant>
        <vt:i4>5</vt:i4>
      </vt:variant>
      <vt:variant>
        <vt:lpwstr/>
      </vt:variant>
      <vt:variant>
        <vt:lpwstr>_Toc393379619</vt:lpwstr>
      </vt:variant>
      <vt:variant>
        <vt:i4>1376305</vt:i4>
      </vt:variant>
      <vt:variant>
        <vt:i4>572</vt:i4>
      </vt:variant>
      <vt:variant>
        <vt:i4>0</vt:i4>
      </vt:variant>
      <vt:variant>
        <vt:i4>5</vt:i4>
      </vt:variant>
      <vt:variant>
        <vt:lpwstr/>
      </vt:variant>
      <vt:variant>
        <vt:lpwstr>_Toc393379618</vt:lpwstr>
      </vt:variant>
      <vt:variant>
        <vt:i4>1376305</vt:i4>
      </vt:variant>
      <vt:variant>
        <vt:i4>566</vt:i4>
      </vt:variant>
      <vt:variant>
        <vt:i4>0</vt:i4>
      </vt:variant>
      <vt:variant>
        <vt:i4>5</vt:i4>
      </vt:variant>
      <vt:variant>
        <vt:lpwstr/>
      </vt:variant>
      <vt:variant>
        <vt:lpwstr>_Toc393379617</vt:lpwstr>
      </vt:variant>
      <vt:variant>
        <vt:i4>1376305</vt:i4>
      </vt:variant>
      <vt:variant>
        <vt:i4>560</vt:i4>
      </vt:variant>
      <vt:variant>
        <vt:i4>0</vt:i4>
      </vt:variant>
      <vt:variant>
        <vt:i4>5</vt:i4>
      </vt:variant>
      <vt:variant>
        <vt:lpwstr/>
      </vt:variant>
      <vt:variant>
        <vt:lpwstr>_Toc393379616</vt:lpwstr>
      </vt:variant>
      <vt:variant>
        <vt:i4>1376305</vt:i4>
      </vt:variant>
      <vt:variant>
        <vt:i4>554</vt:i4>
      </vt:variant>
      <vt:variant>
        <vt:i4>0</vt:i4>
      </vt:variant>
      <vt:variant>
        <vt:i4>5</vt:i4>
      </vt:variant>
      <vt:variant>
        <vt:lpwstr/>
      </vt:variant>
      <vt:variant>
        <vt:lpwstr>_Toc393379615</vt:lpwstr>
      </vt:variant>
      <vt:variant>
        <vt:i4>1376305</vt:i4>
      </vt:variant>
      <vt:variant>
        <vt:i4>548</vt:i4>
      </vt:variant>
      <vt:variant>
        <vt:i4>0</vt:i4>
      </vt:variant>
      <vt:variant>
        <vt:i4>5</vt:i4>
      </vt:variant>
      <vt:variant>
        <vt:lpwstr/>
      </vt:variant>
      <vt:variant>
        <vt:lpwstr>_Toc393379614</vt:lpwstr>
      </vt:variant>
      <vt:variant>
        <vt:i4>1376305</vt:i4>
      </vt:variant>
      <vt:variant>
        <vt:i4>542</vt:i4>
      </vt:variant>
      <vt:variant>
        <vt:i4>0</vt:i4>
      </vt:variant>
      <vt:variant>
        <vt:i4>5</vt:i4>
      </vt:variant>
      <vt:variant>
        <vt:lpwstr/>
      </vt:variant>
      <vt:variant>
        <vt:lpwstr>_Toc393379613</vt:lpwstr>
      </vt:variant>
      <vt:variant>
        <vt:i4>1376305</vt:i4>
      </vt:variant>
      <vt:variant>
        <vt:i4>536</vt:i4>
      </vt:variant>
      <vt:variant>
        <vt:i4>0</vt:i4>
      </vt:variant>
      <vt:variant>
        <vt:i4>5</vt:i4>
      </vt:variant>
      <vt:variant>
        <vt:lpwstr/>
      </vt:variant>
      <vt:variant>
        <vt:lpwstr>_Toc393379612</vt:lpwstr>
      </vt:variant>
      <vt:variant>
        <vt:i4>1376305</vt:i4>
      </vt:variant>
      <vt:variant>
        <vt:i4>530</vt:i4>
      </vt:variant>
      <vt:variant>
        <vt:i4>0</vt:i4>
      </vt:variant>
      <vt:variant>
        <vt:i4>5</vt:i4>
      </vt:variant>
      <vt:variant>
        <vt:lpwstr/>
      </vt:variant>
      <vt:variant>
        <vt:lpwstr>_Toc393379611</vt:lpwstr>
      </vt:variant>
      <vt:variant>
        <vt:i4>1376305</vt:i4>
      </vt:variant>
      <vt:variant>
        <vt:i4>524</vt:i4>
      </vt:variant>
      <vt:variant>
        <vt:i4>0</vt:i4>
      </vt:variant>
      <vt:variant>
        <vt:i4>5</vt:i4>
      </vt:variant>
      <vt:variant>
        <vt:lpwstr/>
      </vt:variant>
      <vt:variant>
        <vt:lpwstr>_Toc393379610</vt:lpwstr>
      </vt:variant>
      <vt:variant>
        <vt:i4>1310769</vt:i4>
      </vt:variant>
      <vt:variant>
        <vt:i4>518</vt:i4>
      </vt:variant>
      <vt:variant>
        <vt:i4>0</vt:i4>
      </vt:variant>
      <vt:variant>
        <vt:i4>5</vt:i4>
      </vt:variant>
      <vt:variant>
        <vt:lpwstr/>
      </vt:variant>
      <vt:variant>
        <vt:lpwstr>_Toc393379609</vt:lpwstr>
      </vt:variant>
      <vt:variant>
        <vt:i4>1310769</vt:i4>
      </vt:variant>
      <vt:variant>
        <vt:i4>512</vt:i4>
      </vt:variant>
      <vt:variant>
        <vt:i4>0</vt:i4>
      </vt:variant>
      <vt:variant>
        <vt:i4>5</vt:i4>
      </vt:variant>
      <vt:variant>
        <vt:lpwstr/>
      </vt:variant>
      <vt:variant>
        <vt:lpwstr>_Toc393379608</vt:lpwstr>
      </vt:variant>
      <vt:variant>
        <vt:i4>1310769</vt:i4>
      </vt:variant>
      <vt:variant>
        <vt:i4>506</vt:i4>
      </vt:variant>
      <vt:variant>
        <vt:i4>0</vt:i4>
      </vt:variant>
      <vt:variant>
        <vt:i4>5</vt:i4>
      </vt:variant>
      <vt:variant>
        <vt:lpwstr/>
      </vt:variant>
      <vt:variant>
        <vt:lpwstr>_Toc393379607</vt:lpwstr>
      </vt:variant>
      <vt:variant>
        <vt:i4>1310769</vt:i4>
      </vt:variant>
      <vt:variant>
        <vt:i4>500</vt:i4>
      </vt:variant>
      <vt:variant>
        <vt:i4>0</vt:i4>
      </vt:variant>
      <vt:variant>
        <vt:i4>5</vt:i4>
      </vt:variant>
      <vt:variant>
        <vt:lpwstr/>
      </vt:variant>
      <vt:variant>
        <vt:lpwstr>_Toc393379606</vt:lpwstr>
      </vt:variant>
      <vt:variant>
        <vt:i4>1310769</vt:i4>
      </vt:variant>
      <vt:variant>
        <vt:i4>494</vt:i4>
      </vt:variant>
      <vt:variant>
        <vt:i4>0</vt:i4>
      </vt:variant>
      <vt:variant>
        <vt:i4>5</vt:i4>
      </vt:variant>
      <vt:variant>
        <vt:lpwstr/>
      </vt:variant>
      <vt:variant>
        <vt:lpwstr>_Toc393379605</vt:lpwstr>
      </vt:variant>
      <vt:variant>
        <vt:i4>1310769</vt:i4>
      </vt:variant>
      <vt:variant>
        <vt:i4>488</vt:i4>
      </vt:variant>
      <vt:variant>
        <vt:i4>0</vt:i4>
      </vt:variant>
      <vt:variant>
        <vt:i4>5</vt:i4>
      </vt:variant>
      <vt:variant>
        <vt:lpwstr/>
      </vt:variant>
      <vt:variant>
        <vt:lpwstr>_Toc393379604</vt:lpwstr>
      </vt:variant>
      <vt:variant>
        <vt:i4>1310769</vt:i4>
      </vt:variant>
      <vt:variant>
        <vt:i4>482</vt:i4>
      </vt:variant>
      <vt:variant>
        <vt:i4>0</vt:i4>
      </vt:variant>
      <vt:variant>
        <vt:i4>5</vt:i4>
      </vt:variant>
      <vt:variant>
        <vt:lpwstr/>
      </vt:variant>
      <vt:variant>
        <vt:lpwstr>_Toc393379603</vt:lpwstr>
      </vt:variant>
      <vt:variant>
        <vt:i4>1310769</vt:i4>
      </vt:variant>
      <vt:variant>
        <vt:i4>476</vt:i4>
      </vt:variant>
      <vt:variant>
        <vt:i4>0</vt:i4>
      </vt:variant>
      <vt:variant>
        <vt:i4>5</vt:i4>
      </vt:variant>
      <vt:variant>
        <vt:lpwstr/>
      </vt:variant>
      <vt:variant>
        <vt:lpwstr>_Toc393379602</vt:lpwstr>
      </vt:variant>
      <vt:variant>
        <vt:i4>1310769</vt:i4>
      </vt:variant>
      <vt:variant>
        <vt:i4>470</vt:i4>
      </vt:variant>
      <vt:variant>
        <vt:i4>0</vt:i4>
      </vt:variant>
      <vt:variant>
        <vt:i4>5</vt:i4>
      </vt:variant>
      <vt:variant>
        <vt:lpwstr/>
      </vt:variant>
      <vt:variant>
        <vt:lpwstr>_Toc393379601</vt:lpwstr>
      </vt:variant>
      <vt:variant>
        <vt:i4>1310769</vt:i4>
      </vt:variant>
      <vt:variant>
        <vt:i4>464</vt:i4>
      </vt:variant>
      <vt:variant>
        <vt:i4>0</vt:i4>
      </vt:variant>
      <vt:variant>
        <vt:i4>5</vt:i4>
      </vt:variant>
      <vt:variant>
        <vt:lpwstr/>
      </vt:variant>
      <vt:variant>
        <vt:lpwstr>_Toc393379600</vt:lpwstr>
      </vt:variant>
      <vt:variant>
        <vt:i4>1900594</vt:i4>
      </vt:variant>
      <vt:variant>
        <vt:i4>458</vt:i4>
      </vt:variant>
      <vt:variant>
        <vt:i4>0</vt:i4>
      </vt:variant>
      <vt:variant>
        <vt:i4>5</vt:i4>
      </vt:variant>
      <vt:variant>
        <vt:lpwstr/>
      </vt:variant>
      <vt:variant>
        <vt:lpwstr>_Toc393379599</vt:lpwstr>
      </vt:variant>
      <vt:variant>
        <vt:i4>1900594</vt:i4>
      </vt:variant>
      <vt:variant>
        <vt:i4>452</vt:i4>
      </vt:variant>
      <vt:variant>
        <vt:i4>0</vt:i4>
      </vt:variant>
      <vt:variant>
        <vt:i4>5</vt:i4>
      </vt:variant>
      <vt:variant>
        <vt:lpwstr/>
      </vt:variant>
      <vt:variant>
        <vt:lpwstr>_Toc393379598</vt:lpwstr>
      </vt:variant>
      <vt:variant>
        <vt:i4>1900594</vt:i4>
      </vt:variant>
      <vt:variant>
        <vt:i4>446</vt:i4>
      </vt:variant>
      <vt:variant>
        <vt:i4>0</vt:i4>
      </vt:variant>
      <vt:variant>
        <vt:i4>5</vt:i4>
      </vt:variant>
      <vt:variant>
        <vt:lpwstr/>
      </vt:variant>
      <vt:variant>
        <vt:lpwstr>_Toc393379597</vt:lpwstr>
      </vt:variant>
      <vt:variant>
        <vt:i4>1900594</vt:i4>
      </vt:variant>
      <vt:variant>
        <vt:i4>440</vt:i4>
      </vt:variant>
      <vt:variant>
        <vt:i4>0</vt:i4>
      </vt:variant>
      <vt:variant>
        <vt:i4>5</vt:i4>
      </vt:variant>
      <vt:variant>
        <vt:lpwstr/>
      </vt:variant>
      <vt:variant>
        <vt:lpwstr>_Toc393379596</vt:lpwstr>
      </vt:variant>
      <vt:variant>
        <vt:i4>1900594</vt:i4>
      </vt:variant>
      <vt:variant>
        <vt:i4>434</vt:i4>
      </vt:variant>
      <vt:variant>
        <vt:i4>0</vt:i4>
      </vt:variant>
      <vt:variant>
        <vt:i4>5</vt:i4>
      </vt:variant>
      <vt:variant>
        <vt:lpwstr/>
      </vt:variant>
      <vt:variant>
        <vt:lpwstr>_Toc393379595</vt:lpwstr>
      </vt:variant>
      <vt:variant>
        <vt:i4>1900594</vt:i4>
      </vt:variant>
      <vt:variant>
        <vt:i4>428</vt:i4>
      </vt:variant>
      <vt:variant>
        <vt:i4>0</vt:i4>
      </vt:variant>
      <vt:variant>
        <vt:i4>5</vt:i4>
      </vt:variant>
      <vt:variant>
        <vt:lpwstr/>
      </vt:variant>
      <vt:variant>
        <vt:lpwstr>_Toc393379594</vt:lpwstr>
      </vt:variant>
      <vt:variant>
        <vt:i4>1900594</vt:i4>
      </vt:variant>
      <vt:variant>
        <vt:i4>422</vt:i4>
      </vt:variant>
      <vt:variant>
        <vt:i4>0</vt:i4>
      </vt:variant>
      <vt:variant>
        <vt:i4>5</vt:i4>
      </vt:variant>
      <vt:variant>
        <vt:lpwstr/>
      </vt:variant>
      <vt:variant>
        <vt:lpwstr>_Toc393379593</vt:lpwstr>
      </vt:variant>
      <vt:variant>
        <vt:i4>1900594</vt:i4>
      </vt:variant>
      <vt:variant>
        <vt:i4>416</vt:i4>
      </vt:variant>
      <vt:variant>
        <vt:i4>0</vt:i4>
      </vt:variant>
      <vt:variant>
        <vt:i4>5</vt:i4>
      </vt:variant>
      <vt:variant>
        <vt:lpwstr/>
      </vt:variant>
      <vt:variant>
        <vt:lpwstr>_Toc393379592</vt:lpwstr>
      </vt:variant>
      <vt:variant>
        <vt:i4>1900594</vt:i4>
      </vt:variant>
      <vt:variant>
        <vt:i4>410</vt:i4>
      </vt:variant>
      <vt:variant>
        <vt:i4>0</vt:i4>
      </vt:variant>
      <vt:variant>
        <vt:i4>5</vt:i4>
      </vt:variant>
      <vt:variant>
        <vt:lpwstr/>
      </vt:variant>
      <vt:variant>
        <vt:lpwstr>_Toc393379591</vt:lpwstr>
      </vt:variant>
      <vt:variant>
        <vt:i4>1900594</vt:i4>
      </vt:variant>
      <vt:variant>
        <vt:i4>404</vt:i4>
      </vt:variant>
      <vt:variant>
        <vt:i4>0</vt:i4>
      </vt:variant>
      <vt:variant>
        <vt:i4>5</vt:i4>
      </vt:variant>
      <vt:variant>
        <vt:lpwstr/>
      </vt:variant>
      <vt:variant>
        <vt:lpwstr>_Toc393379590</vt:lpwstr>
      </vt:variant>
      <vt:variant>
        <vt:i4>1835058</vt:i4>
      </vt:variant>
      <vt:variant>
        <vt:i4>398</vt:i4>
      </vt:variant>
      <vt:variant>
        <vt:i4>0</vt:i4>
      </vt:variant>
      <vt:variant>
        <vt:i4>5</vt:i4>
      </vt:variant>
      <vt:variant>
        <vt:lpwstr/>
      </vt:variant>
      <vt:variant>
        <vt:lpwstr>_Toc393379589</vt:lpwstr>
      </vt:variant>
      <vt:variant>
        <vt:i4>1835058</vt:i4>
      </vt:variant>
      <vt:variant>
        <vt:i4>392</vt:i4>
      </vt:variant>
      <vt:variant>
        <vt:i4>0</vt:i4>
      </vt:variant>
      <vt:variant>
        <vt:i4>5</vt:i4>
      </vt:variant>
      <vt:variant>
        <vt:lpwstr/>
      </vt:variant>
      <vt:variant>
        <vt:lpwstr>_Toc393379588</vt:lpwstr>
      </vt:variant>
      <vt:variant>
        <vt:i4>1835058</vt:i4>
      </vt:variant>
      <vt:variant>
        <vt:i4>386</vt:i4>
      </vt:variant>
      <vt:variant>
        <vt:i4>0</vt:i4>
      </vt:variant>
      <vt:variant>
        <vt:i4>5</vt:i4>
      </vt:variant>
      <vt:variant>
        <vt:lpwstr/>
      </vt:variant>
      <vt:variant>
        <vt:lpwstr>_Toc393379587</vt:lpwstr>
      </vt:variant>
      <vt:variant>
        <vt:i4>1835058</vt:i4>
      </vt:variant>
      <vt:variant>
        <vt:i4>380</vt:i4>
      </vt:variant>
      <vt:variant>
        <vt:i4>0</vt:i4>
      </vt:variant>
      <vt:variant>
        <vt:i4>5</vt:i4>
      </vt:variant>
      <vt:variant>
        <vt:lpwstr/>
      </vt:variant>
      <vt:variant>
        <vt:lpwstr>_Toc393379586</vt:lpwstr>
      </vt:variant>
      <vt:variant>
        <vt:i4>1835058</vt:i4>
      </vt:variant>
      <vt:variant>
        <vt:i4>374</vt:i4>
      </vt:variant>
      <vt:variant>
        <vt:i4>0</vt:i4>
      </vt:variant>
      <vt:variant>
        <vt:i4>5</vt:i4>
      </vt:variant>
      <vt:variant>
        <vt:lpwstr/>
      </vt:variant>
      <vt:variant>
        <vt:lpwstr>_Toc393379585</vt:lpwstr>
      </vt:variant>
      <vt:variant>
        <vt:i4>1835058</vt:i4>
      </vt:variant>
      <vt:variant>
        <vt:i4>368</vt:i4>
      </vt:variant>
      <vt:variant>
        <vt:i4>0</vt:i4>
      </vt:variant>
      <vt:variant>
        <vt:i4>5</vt:i4>
      </vt:variant>
      <vt:variant>
        <vt:lpwstr/>
      </vt:variant>
      <vt:variant>
        <vt:lpwstr>_Toc393379584</vt:lpwstr>
      </vt:variant>
      <vt:variant>
        <vt:i4>1835058</vt:i4>
      </vt:variant>
      <vt:variant>
        <vt:i4>362</vt:i4>
      </vt:variant>
      <vt:variant>
        <vt:i4>0</vt:i4>
      </vt:variant>
      <vt:variant>
        <vt:i4>5</vt:i4>
      </vt:variant>
      <vt:variant>
        <vt:lpwstr/>
      </vt:variant>
      <vt:variant>
        <vt:lpwstr>_Toc393379583</vt:lpwstr>
      </vt:variant>
      <vt:variant>
        <vt:i4>1835058</vt:i4>
      </vt:variant>
      <vt:variant>
        <vt:i4>356</vt:i4>
      </vt:variant>
      <vt:variant>
        <vt:i4>0</vt:i4>
      </vt:variant>
      <vt:variant>
        <vt:i4>5</vt:i4>
      </vt:variant>
      <vt:variant>
        <vt:lpwstr/>
      </vt:variant>
      <vt:variant>
        <vt:lpwstr>_Toc393379582</vt:lpwstr>
      </vt:variant>
      <vt:variant>
        <vt:i4>1835058</vt:i4>
      </vt:variant>
      <vt:variant>
        <vt:i4>350</vt:i4>
      </vt:variant>
      <vt:variant>
        <vt:i4>0</vt:i4>
      </vt:variant>
      <vt:variant>
        <vt:i4>5</vt:i4>
      </vt:variant>
      <vt:variant>
        <vt:lpwstr/>
      </vt:variant>
      <vt:variant>
        <vt:lpwstr>_Toc393379581</vt:lpwstr>
      </vt:variant>
      <vt:variant>
        <vt:i4>1835058</vt:i4>
      </vt:variant>
      <vt:variant>
        <vt:i4>344</vt:i4>
      </vt:variant>
      <vt:variant>
        <vt:i4>0</vt:i4>
      </vt:variant>
      <vt:variant>
        <vt:i4>5</vt:i4>
      </vt:variant>
      <vt:variant>
        <vt:lpwstr/>
      </vt:variant>
      <vt:variant>
        <vt:lpwstr>_Toc393379580</vt:lpwstr>
      </vt:variant>
      <vt:variant>
        <vt:i4>1245234</vt:i4>
      </vt:variant>
      <vt:variant>
        <vt:i4>338</vt:i4>
      </vt:variant>
      <vt:variant>
        <vt:i4>0</vt:i4>
      </vt:variant>
      <vt:variant>
        <vt:i4>5</vt:i4>
      </vt:variant>
      <vt:variant>
        <vt:lpwstr/>
      </vt:variant>
      <vt:variant>
        <vt:lpwstr>_Toc393379579</vt:lpwstr>
      </vt:variant>
      <vt:variant>
        <vt:i4>1245234</vt:i4>
      </vt:variant>
      <vt:variant>
        <vt:i4>332</vt:i4>
      </vt:variant>
      <vt:variant>
        <vt:i4>0</vt:i4>
      </vt:variant>
      <vt:variant>
        <vt:i4>5</vt:i4>
      </vt:variant>
      <vt:variant>
        <vt:lpwstr/>
      </vt:variant>
      <vt:variant>
        <vt:lpwstr>_Toc393379578</vt:lpwstr>
      </vt:variant>
      <vt:variant>
        <vt:i4>1245234</vt:i4>
      </vt:variant>
      <vt:variant>
        <vt:i4>326</vt:i4>
      </vt:variant>
      <vt:variant>
        <vt:i4>0</vt:i4>
      </vt:variant>
      <vt:variant>
        <vt:i4>5</vt:i4>
      </vt:variant>
      <vt:variant>
        <vt:lpwstr/>
      </vt:variant>
      <vt:variant>
        <vt:lpwstr>_Toc393379577</vt:lpwstr>
      </vt:variant>
      <vt:variant>
        <vt:i4>1245234</vt:i4>
      </vt:variant>
      <vt:variant>
        <vt:i4>320</vt:i4>
      </vt:variant>
      <vt:variant>
        <vt:i4>0</vt:i4>
      </vt:variant>
      <vt:variant>
        <vt:i4>5</vt:i4>
      </vt:variant>
      <vt:variant>
        <vt:lpwstr/>
      </vt:variant>
      <vt:variant>
        <vt:lpwstr>_Toc393379576</vt:lpwstr>
      </vt:variant>
      <vt:variant>
        <vt:i4>1245234</vt:i4>
      </vt:variant>
      <vt:variant>
        <vt:i4>314</vt:i4>
      </vt:variant>
      <vt:variant>
        <vt:i4>0</vt:i4>
      </vt:variant>
      <vt:variant>
        <vt:i4>5</vt:i4>
      </vt:variant>
      <vt:variant>
        <vt:lpwstr/>
      </vt:variant>
      <vt:variant>
        <vt:lpwstr>_Toc393379575</vt:lpwstr>
      </vt:variant>
      <vt:variant>
        <vt:i4>1245234</vt:i4>
      </vt:variant>
      <vt:variant>
        <vt:i4>308</vt:i4>
      </vt:variant>
      <vt:variant>
        <vt:i4>0</vt:i4>
      </vt:variant>
      <vt:variant>
        <vt:i4>5</vt:i4>
      </vt:variant>
      <vt:variant>
        <vt:lpwstr/>
      </vt:variant>
      <vt:variant>
        <vt:lpwstr>_Toc393379574</vt:lpwstr>
      </vt:variant>
      <vt:variant>
        <vt:i4>1245234</vt:i4>
      </vt:variant>
      <vt:variant>
        <vt:i4>302</vt:i4>
      </vt:variant>
      <vt:variant>
        <vt:i4>0</vt:i4>
      </vt:variant>
      <vt:variant>
        <vt:i4>5</vt:i4>
      </vt:variant>
      <vt:variant>
        <vt:lpwstr/>
      </vt:variant>
      <vt:variant>
        <vt:lpwstr>_Toc393379573</vt:lpwstr>
      </vt:variant>
      <vt:variant>
        <vt:i4>1245234</vt:i4>
      </vt:variant>
      <vt:variant>
        <vt:i4>296</vt:i4>
      </vt:variant>
      <vt:variant>
        <vt:i4>0</vt:i4>
      </vt:variant>
      <vt:variant>
        <vt:i4>5</vt:i4>
      </vt:variant>
      <vt:variant>
        <vt:lpwstr/>
      </vt:variant>
      <vt:variant>
        <vt:lpwstr>_Toc393379572</vt:lpwstr>
      </vt:variant>
      <vt:variant>
        <vt:i4>1245234</vt:i4>
      </vt:variant>
      <vt:variant>
        <vt:i4>290</vt:i4>
      </vt:variant>
      <vt:variant>
        <vt:i4>0</vt:i4>
      </vt:variant>
      <vt:variant>
        <vt:i4>5</vt:i4>
      </vt:variant>
      <vt:variant>
        <vt:lpwstr/>
      </vt:variant>
      <vt:variant>
        <vt:lpwstr>_Toc393379571</vt:lpwstr>
      </vt:variant>
      <vt:variant>
        <vt:i4>1245234</vt:i4>
      </vt:variant>
      <vt:variant>
        <vt:i4>284</vt:i4>
      </vt:variant>
      <vt:variant>
        <vt:i4>0</vt:i4>
      </vt:variant>
      <vt:variant>
        <vt:i4>5</vt:i4>
      </vt:variant>
      <vt:variant>
        <vt:lpwstr/>
      </vt:variant>
      <vt:variant>
        <vt:lpwstr>_Toc393379570</vt:lpwstr>
      </vt:variant>
      <vt:variant>
        <vt:i4>1179698</vt:i4>
      </vt:variant>
      <vt:variant>
        <vt:i4>278</vt:i4>
      </vt:variant>
      <vt:variant>
        <vt:i4>0</vt:i4>
      </vt:variant>
      <vt:variant>
        <vt:i4>5</vt:i4>
      </vt:variant>
      <vt:variant>
        <vt:lpwstr/>
      </vt:variant>
      <vt:variant>
        <vt:lpwstr>_Toc393379569</vt:lpwstr>
      </vt:variant>
      <vt:variant>
        <vt:i4>1179698</vt:i4>
      </vt:variant>
      <vt:variant>
        <vt:i4>272</vt:i4>
      </vt:variant>
      <vt:variant>
        <vt:i4>0</vt:i4>
      </vt:variant>
      <vt:variant>
        <vt:i4>5</vt:i4>
      </vt:variant>
      <vt:variant>
        <vt:lpwstr/>
      </vt:variant>
      <vt:variant>
        <vt:lpwstr>_Toc393379568</vt:lpwstr>
      </vt:variant>
      <vt:variant>
        <vt:i4>1179698</vt:i4>
      </vt:variant>
      <vt:variant>
        <vt:i4>266</vt:i4>
      </vt:variant>
      <vt:variant>
        <vt:i4>0</vt:i4>
      </vt:variant>
      <vt:variant>
        <vt:i4>5</vt:i4>
      </vt:variant>
      <vt:variant>
        <vt:lpwstr/>
      </vt:variant>
      <vt:variant>
        <vt:lpwstr>_Toc393379567</vt:lpwstr>
      </vt:variant>
      <vt:variant>
        <vt:i4>1179698</vt:i4>
      </vt:variant>
      <vt:variant>
        <vt:i4>260</vt:i4>
      </vt:variant>
      <vt:variant>
        <vt:i4>0</vt:i4>
      </vt:variant>
      <vt:variant>
        <vt:i4>5</vt:i4>
      </vt:variant>
      <vt:variant>
        <vt:lpwstr/>
      </vt:variant>
      <vt:variant>
        <vt:lpwstr>_Toc393379566</vt:lpwstr>
      </vt:variant>
      <vt:variant>
        <vt:i4>1179698</vt:i4>
      </vt:variant>
      <vt:variant>
        <vt:i4>254</vt:i4>
      </vt:variant>
      <vt:variant>
        <vt:i4>0</vt:i4>
      </vt:variant>
      <vt:variant>
        <vt:i4>5</vt:i4>
      </vt:variant>
      <vt:variant>
        <vt:lpwstr/>
      </vt:variant>
      <vt:variant>
        <vt:lpwstr>_Toc393379565</vt:lpwstr>
      </vt:variant>
      <vt:variant>
        <vt:i4>1179698</vt:i4>
      </vt:variant>
      <vt:variant>
        <vt:i4>248</vt:i4>
      </vt:variant>
      <vt:variant>
        <vt:i4>0</vt:i4>
      </vt:variant>
      <vt:variant>
        <vt:i4>5</vt:i4>
      </vt:variant>
      <vt:variant>
        <vt:lpwstr/>
      </vt:variant>
      <vt:variant>
        <vt:lpwstr>_Toc393379564</vt:lpwstr>
      </vt:variant>
      <vt:variant>
        <vt:i4>1179698</vt:i4>
      </vt:variant>
      <vt:variant>
        <vt:i4>242</vt:i4>
      </vt:variant>
      <vt:variant>
        <vt:i4>0</vt:i4>
      </vt:variant>
      <vt:variant>
        <vt:i4>5</vt:i4>
      </vt:variant>
      <vt:variant>
        <vt:lpwstr/>
      </vt:variant>
      <vt:variant>
        <vt:lpwstr>_Toc393379563</vt:lpwstr>
      </vt:variant>
      <vt:variant>
        <vt:i4>1179698</vt:i4>
      </vt:variant>
      <vt:variant>
        <vt:i4>236</vt:i4>
      </vt:variant>
      <vt:variant>
        <vt:i4>0</vt:i4>
      </vt:variant>
      <vt:variant>
        <vt:i4>5</vt:i4>
      </vt:variant>
      <vt:variant>
        <vt:lpwstr/>
      </vt:variant>
      <vt:variant>
        <vt:lpwstr>_Toc393379562</vt:lpwstr>
      </vt:variant>
      <vt:variant>
        <vt:i4>1179698</vt:i4>
      </vt:variant>
      <vt:variant>
        <vt:i4>230</vt:i4>
      </vt:variant>
      <vt:variant>
        <vt:i4>0</vt:i4>
      </vt:variant>
      <vt:variant>
        <vt:i4>5</vt:i4>
      </vt:variant>
      <vt:variant>
        <vt:lpwstr/>
      </vt:variant>
      <vt:variant>
        <vt:lpwstr>_Toc393379561</vt:lpwstr>
      </vt:variant>
      <vt:variant>
        <vt:i4>1179698</vt:i4>
      </vt:variant>
      <vt:variant>
        <vt:i4>224</vt:i4>
      </vt:variant>
      <vt:variant>
        <vt:i4>0</vt:i4>
      </vt:variant>
      <vt:variant>
        <vt:i4>5</vt:i4>
      </vt:variant>
      <vt:variant>
        <vt:lpwstr/>
      </vt:variant>
      <vt:variant>
        <vt:lpwstr>_Toc393379560</vt:lpwstr>
      </vt:variant>
      <vt:variant>
        <vt:i4>1114162</vt:i4>
      </vt:variant>
      <vt:variant>
        <vt:i4>218</vt:i4>
      </vt:variant>
      <vt:variant>
        <vt:i4>0</vt:i4>
      </vt:variant>
      <vt:variant>
        <vt:i4>5</vt:i4>
      </vt:variant>
      <vt:variant>
        <vt:lpwstr/>
      </vt:variant>
      <vt:variant>
        <vt:lpwstr>_Toc393379559</vt:lpwstr>
      </vt:variant>
      <vt:variant>
        <vt:i4>1114162</vt:i4>
      </vt:variant>
      <vt:variant>
        <vt:i4>212</vt:i4>
      </vt:variant>
      <vt:variant>
        <vt:i4>0</vt:i4>
      </vt:variant>
      <vt:variant>
        <vt:i4>5</vt:i4>
      </vt:variant>
      <vt:variant>
        <vt:lpwstr/>
      </vt:variant>
      <vt:variant>
        <vt:lpwstr>_Toc393379558</vt:lpwstr>
      </vt:variant>
      <vt:variant>
        <vt:i4>1114162</vt:i4>
      </vt:variant>
      <vt:variant>
        <vt:i4>206</vt:i4>
      </vt:variant>
      <vt:variant>
        <vt:i4>0</vt:i4>
      </vt:variant>
      <vt:variant>
        <vt:i4>5</vt:i4>
      </vt:variant>
      <vt:variant>
        <vt:lpwstr/>
      </vt:variant>
      <vt:variant>
        <vt:lpwstr>_Toc393379557</vt:lpwstr>
      </vt:variant>
      <vt:variant>
        <vt:i4>1114162</vt:i4>
      </vt:variant>
      <vt:variant>
        <vt:i4>200</vt:i4>
      </vt:variant>
      <vt:variant>
        <vt:i4>0</vt:i4>
      </vt:variant>
      <vt:variant>
        <vt:i4>5</vt:i4>
      </vt:variant>
      <vt:variant>
        <vt:lpwstr/>
      </vt:variant>
      <vt:variant>
        <vt:lpwstr>_Toc393379556</vt:lpwstr>
      </vt:variant>
      <vt:variant>
        <vt:i4>1114162</vt:i4>
      </vt:variant>
      <vt:variant>
        <vt:i4>194</vt:i4>
      </vt:variant>
      <vt:variant>
        <vt:i4>0</vt:i4>
      </vt:variant>
      <vt:variant>
        <vt:i4>5</vt:i4>
      </vt:variant>
      <vt:variant>
        <vt:lpwstr/>
      </vt:variant>
      <vt:variant>
        <vt:lpwstr>_Toc393379555</vt:lpwstr>
      </vt:variant>
      <vt:variant>
        <vt:i4>1114162</vt:i4>
      </vt:variant>
      <vt:variant>
        <vt:i4>188</vt:i4>
      </vt:variant>
      <vt:variant>
        <vt:i4>0</vt:i4>
      </vt:variant>
      <vt:variant>
        <vt:i4>5</vt:i4>
      </vt:variant>
      <vt:variant>
        <vt:lpwstr/>
      </vt:variant>
      <vt:variant>
        <vt:lpwstr>_Toc393379554</vt:lpwstr>
      </vt:variant>
      <vt:variant>
        <vt:i4>1114162</vt:i4>
      </vt:variant>
      <vt:variant>
        <vt:i4>182</vt:i4>
      </vt:variant>
      <vt:variant>
        <vt:i4>0</vt:i4>
      </vt:variant>
      <vt:variant>
        <vt:i4>5</vt:i4>
      </vt:variant>
      <vt:variant>
        <vt:lpwstr/>
      </vt:variant>
      <vt:variant>
        <vt:lpwstr>_Toc393379553</vt:lpwstr>
      </vt:variant>
      <vt:variant>
        <vt:i4>1114162</vt:i4>
      </vt:variant>
      <vt:variant>
        <vt:i4>176</vt:i4>
      </vt:variant>
      <vt:variant>
        <vt:i4>0</vt:i4>
      </vt:variant>
      <vt:variant>
        <vt:i4>5</vt:i4>
      </vt:variant>
      <vt:variant>
        <vt:lpwstr/>
      </vt:variant>
      <vt:variant>
        <vt:lpwstr>_Toc393379552</vt:lpwstr>
      </vt:variant>
      <vt:variant>
        <vt:i4>1114162</vt:i4>
      </vt:variant>
      <vt:variant>
        <vt:i4>170</vt:i4>
      </vt:variant>
      <vt:variant>
        <vt:i4>0</vt:i4>
      </vt:variant>
      <vt:variant>
        <vt:i4>5</vt:i4>
      </vt:variant>
      <vt:variant>
        <vt:lpwstr/>
      </vt:variant>
      <vt:variant>
        <vt:lpwstr>_Toc393379551</vt:lpwstr>
      </vt:variant>
      <vt:variant>
        <vt:i4>1114162</vt:i4>
      </vt:variant>
      <vt:variant>
        <vt:i4>164</vt:i4>
      </vt:variant>
      <vt:variant>
        <vt:i4>0</vt:i4>
      </vt:variant>
      <vt:variant>
        <vt:i4>5</vt:i4>
      </vt:variant>
      <vt:variant>
        <vt:lpwstr/>
      </vt:variant>
      <vt:variant>
        <vt:lpwstr>_Toc393379550</vt:lpwstr>
      </vt:variant>
      <vt:variant>
        <vt:i4>1048626</vt:i4>
      </vt:variant>
      <vt:variant>
        <vt:i4>158</vt:i4>
      </vt:variant>
      <vt:variant>
        <vt:i4>0</vt:i4>
      </vt:variant>
      <vt:variant>
        <vt:i4>5</vt:i4>
      </vt:variant>
      <vt:variant>
        <vt:lpwstr/>
      </vt:variant>
      <vt:variant>
        <vt:lpwstr>_Toc393379549</vt:lpwstr>
      </vt:variant>
      <vt:variant>
        <vt:i4>1048626</vt:i4>
      </vt:variant>
      <vt:variant>
        <vt:i4>152</vt:i4>
      </vt:variant>
      <vt:variant>
        <vt:i4>0</vt:i4>
      </vt:variant>
      <vt:variant>
        <vt:i4>5</vt:i4>
      </vt:variant>
      <vt:variant>
        <vt:lpwstr/>
      </vt:variant>
      <vt:variant>
        <vt:lpwstr>_Toc393379548</vt:lpwstr>
      </vt:variant>
      <vt:variant>
        <vt:i4>1048626</vt:i4>
      </vt:variant>
      <vt:variant>
        <vt:i4>146</vt:i4>
      </vt:variant>
      <vt:variant>
        <vt:i4>0</vt:i4>
      </vt:variant>
      <vt:variant>
        <vt:i4>5</vt:i4>
      </vt:variant>
      <vt:variant>
        <vt:lpwstr/>
      </vt:variant>
      <vt:variant>
        <vt:lpwstr>_Toc393379547</vt:lpwstr>
      </vt:variant>
      <vt:variant>
        <vt:i4>1048626</vt:i4>
      </vt:variant>
      <vt:variant>
        <vt:i4>140</vt:i4>
      </vt:variant>
      <vt:variant>
        <vt:i4>0</vt:i4>
      </vt:variant>
      <vt:variant>
        <vt:i4>5</vt:i4>
      </vt:variant>
      <vt:variant>
        <vt:lpwstr/>
      </vt:variant>
      <vt:variant>
        <vt:lpwstr>_Toc393379546</vt:lpwstr>
      </vt:variant>
      <vt:variant>
        <vt:i4>1048626</vt:i4>
      </vt:variant>
      <vt:variant>
        <vt:i4>134</vt:i4>
      </vt:variant>
      <vt:variant>
        <vt:i4>0</vt:i4>
      </vt:variant>
      <vt:variant>
        <vt:i4>5</vt:i4>
      </vt:variant>
      <vt:variant>
        <vt:lpwstr/>
      </vt:variant>
      <vt:variant>
        <vt:lpwstr>_Toc393379545</vt:lpwstr>
      </vt:variant>
      <vt:variant>
        <vt:i4>1048626</vt:i4>
      </vt:variant>
      <vt:variant>
        <vt:i4>128</vt:i4>
      </vt:variant>
      <vt:variant>
        <vt:i4>0</vt:i4>
      </vt:variant>
      <vt:variant>
        <vt:i4>5</vt:i4>
      </vt:variant>
      <vt:variant>
        <vt:lpwstr/>
      </vt:variant>
      <vt:variant>
        <vt:lpwstr>_Toc393379544</vt:lpwstr>
      </vt:variant>
      <vt:variant>
        <vt:i4>1048626</vt:i4>
      </vt:variant>
      <vt:variant>
        <vt:i4>122</vt:i4>
      </vt:variant>
      <vt:variant>
        <vt:i4>0</vt:i4>
      </vt:variant>
      <vt:variant>
        <vt:i4>5</vt:i4>
      </vt:variant>
      <vt:variant>
        <vt:lpwstr/>
      </vt:variant>
      <vt:variant>
        <vt:lpwstr>_Toc393379543</vt:lpwstr>
      </vt:variant>
      <vt:variant>
        <vt:i4>1048626</vt:i4>
      </vt:variant>
      <vt:variant>
        <vt:i4>116</vt:i4>
      </vt:variant>
      <vt:variant>
        <vt:i4>0</vt:i4>
      </vt:variant>
      <vt:variant>
        <vt:i4>5</vt:i4>
      </vt:variant>
      <vt:variant>
        <vt:lpwstr/>
      </vt:variant>
      <vt:variant>
        <vt:lpwstr>_Toc393379542</vt:lpwstr>
      </vt:variant>
      <vt:variant>
        <vt:i4>1048626</vt:i4>
      </vt:variant>
      <vt:variant>
        <vt:i4>110</vt:i4>
      </vt:variant>
      <vt:variant>
        <vt:i4>0</vt:i4>
      </vt:variant>
      <vt:variant>
        <vt:i4>5</vt:i4>
      </vt:variant>
      <vt:variant>
        <vt:lpwstr/>
      </vt:variant>
      <vt:variant>
        <vt:lpwstr>_Toc393379541</vt:lpwstr>
      </vt:variant>
      <vt:variant>
        <vt:i4>1048626</vt:i4>
      </vt:variant>
      <vt:variant>
        <vt:i4>104</vt:i4>
      </vt:variant>
      <vt:variant>
        <vt:i4>0</vt:i4>
      </vt:variant>
      <vt:variant>
        <vt:i4>5</vt:i4>
      </vt:variant>
      <vt:variant>
        <vt:lpwstr/>
      </vt:variant>
      <vt:variant>
        <vt:lpwstr>_Toc393379540</vt:lpwstr>
      </vt:variant>
      <vt:variant>
        <vt:i4>1507378</vt:i4>
      </vt:variant>
      <vt:variant>
        <vt:i4>98</vt:i4>
      </vt:variant>
      <vt:variant>
        <vt:i4>0</vt:i4>
      </vt:variant>
      <vt:variant>
        <vt:i4>5</vt:i4>
      </vt:variant>
      <vt:variant>
        <vt:lpwstr/>
      </vt:variant>
      <vt:variant>
        <vt:lpwstr>_Toc393379539</vt:lpwstr>
      </vt:variant>
      <vt:variant>
        <vt:i4>1507378</vt:i4>
      </vt:variant>
      <vt:variant>
        <vt:i4>92</vt:i4>
      </vt:variant>
      <vt:variant>
        <vt:i4>0</vt:i4>
      </vt:variant>
      <vt:variant>
        <vt:i4>5</vt:i4>
      </vt:variant>
      <vt:variant>
        <vt:lpwstr/>
      </vt:variant>
      <vt:variant>
        <vt:lpwstr>_Toc393379538</vt:lpwstr>
      </vt:variant>
      <vt:variant>
        <vt:i4>1507378</vt:i4>
      </vt:variant>
      <vt:variant>
        <vt:i4>86</vt:i4>
      </vt:variant>
      <vt:variant>
        <vt:i4>0</vt:i4>
      </vt:variant>
      <vt:variant>
        <vt:i4>5</vt:i4>
      </vt:variant>
      <vt:variant>
        <vt:lpwstr/>
      </vt:variant>
      <vt:variant>
        <vt:lpwstr>_Toc393379537</vt:lpwstr>
      </vt:variant>
      <vt:variant>
        <vt:i4>1507378</vt:i4>
      </vt:variant>
      <vt:variant>
        <vt:i4>80</vt:i4>
      </vt:variant>
      <vt:variant>
        <vt:i4>0</vt:i4>
      </vt:variant>
      <vt:variant>
        <vt:i4>5</vt:i4>
      </vt:variant>
      <vt:variant>
        <vt:lpwstr/>
      </vt:variant>
      <vt:variant>
        <vt:lpwstr>_Toc393379536</vt:lpwstr>
      </vt:variant>
      <vt:variant>
        <vt:i4>1507378</vt:i4>
      </vt:variant>
      <vt:variant>
        <vt:i4>74</vt:i4>
      </vt:variant>
      <vt:variant>
        <vt:i4>0</vt:i4>
      </vt:variant>
      <vt:variant>
        <vt:i4>5</vt:i4>
      </vt:variant>
      <vt:variant>
        <vt:lpwstr/>
      </vt:variant>
      <vt:variant>
        <vt:lpwstr>_Toc393379535</vt:lpwstr>
      </vt:variant>
      <vt:variant>
        <vt:i4>1507378</vt:i4>
      </vt:variant>
      <vt:variant>
        <vt:i4>68</vt:i4>
      </vt:variant>
      <vt:variant>
        <vt:i4>0</vt:i4>
      </vt:variant>
      <vt:variant>
        <vt:i4>5</vt:i4>
      </vt:variant>
      <vt:variant>
        <vt:lpwstr/>
      </vt:variant>
      <vt:variant>
        <vt:lpwstr>_Toc393379534</vt:lpwstr>
      </vt:variant>
      <vt:variant>
        <vt:i4>1507378</vt:i4>
      </vt:variant>
      <vt:variant>
        <vt:i4>62</vt:i4>
      </vt:variant>
      <vt:variant>
        <vt:i4>0</vt:i4>
      </vt:variant>
      <vt:variant>
        <vt:i4>5</vt:i4>
      </vt:variant>
      <vt:variant>
        <vt:lpwstr/>
      </vt:variant>
      <vt:variant>
        <vt:lpwstr>_Toc393379533</vt:lpwstr>
      </vt:variant>
      <vt:variant>
        <vt:i4>1507378</vt:i4>
      </vt:variant>
      <vt:variant>
        <vt:i4>56</vt:i4>
      </vt:variant>
      <vt:variant>
        <vt:i4>0</vt:i4>
      </vt:variant>
      <vt:variant>
        <vt:i4>5</vt:i4>
      </vt:variant>
      <vt:variant>
        <vt:lpwstr/>
      </vt:variant>
      <vt:variant>
        <vt:lpwstr>_Toc393379532</vt:lpwstr>
      </vt:variant>
      <vt:variant>
        <vt:i4>1507378</vt:i4>
      </vt:variant>
      <vt:variant>
        <vt:i4>50</vt:i4>
      </vt:variant>
      <vt:variant>
        <vt:i4>0</vt:i4>
      </vt:variant>
      <vt:variant>
        <vt:i4>5</vt:i4>
      </vt:variant>
      <vt:variant>
        <vt:lpwstr/>
      </vt:variant>
      <vt:variant>
        <vt:lpwstr>_Toc393379531</vt:lpwstr>
      </vt:variant>
      <vt:variant>
        <vt:i4>1507378</vt:i4>
      </vt:variant>
      <vt:variant>
        <vt:i4>44</vt:i4>
      </vt:variant>
      <vt:variant>
        <vt:i4>0</vt:i4>
      </vt:variant>
      <vt:variant>
        <vt:i4>5</vt:i4>
      </vt:variant>
      <vt:variant>
        <vt:lpwstr/>
      </vt:variant>
      <vt:variant>
        <vt:lpwstr>_Toc393379530</vt:lpwstr>
      </vt:variant>
      <vt:variant>
        <vt:i4>1441842</vt:i4>
      </vt:variant>
      <vt:variant>
        <vt:i4>38</vt:i4>
      </vt:variant>
      <vt:variant>
        <vt:i4>0</vt:i4>
      </vt:variant>
      <vt:variant>
        <vt:i4>5</vt:i4>
      </vt:variant>
      <vt:variant>
        <vt:lpwstr/>
      </vt:variant>
      <vt:variant>
        <vt:lpwstr>_Toc393379529</vt:lpwstr>
      </vt:variant>
      <vt:variant>
        <vt:i4>1441842</vt:i4>
      </vt:variant>
      <vt:variant>
        <vt:i4>32</vt:i4>
      </vt:variant>
      <vt:variant>
        <vt:i4>0</vt:i4>
      </vt:variant>
      <vt:variant>
        <vt:i4>5</vt:i4>
      </vt:variant>
      <vt:variant>
        <vt:lpwstr/>
      </vt:variant>
      <vt:variant>
        <vt:lpwstr>_Toc393379528</vt:lpwstr>
      </vt:variant>
      <vt:variant>
        <vt:i4>1441842</vt:i4>
      </vt:variant>
      <vt:variant>
        <vt:i4>26</vt:i4>
      </vt:variant>
      <vt:variant>
        <vt:i4>0</vt:i4>
      </vt:variant>
      <vt:variant>
        <vt:i4>5</vt:i4>
      </vt:variant>
      <vt:variant>
        <vt:lpwstr/>
      </vt:variant>
      <vt:variant>
        <vt:lpwstr>_Toc393379527</vt:lpwstr>
      </vt:variant>
      <vt:variant>
        <vt:i4>1441842</vt:i4>
      </vt:variant>
      <vt:variant>
        <vt:i4>20</vt:i4>
      </vt:variant>
      <vt:variant>
        <vt:i4>0</vt:i4>
      </vt:variant>
      <vt:variant>
        <vt:i4>5</vt:i4>
      </vt:variant>
      <vt:variant>
        <vt:lpwstr/>
      </vt:variant>
      <vt:variant>
        <vt:lpwstr>_Toc393379526</vt:lpwstr>
      </vt:variant>
      <vt:variant>
        <vt:i4>1441842</vt:i4>
      </vt:variant>
      <vt:variant>
        <vt:i4>14</vt:i4>
      </vt:variant>
      <vt:variant>
        <vt:i4>0</vt:i4>
      </vt:variant>
      <vt:variant>
        <vt:i4>5</vt:i4>
      </vt:variant>
      <vt:variant>
        <vt:lpwstr/>
      </vt:variant>
      <vt:variant>
        <vt:lpwstr>_Toc393379525</vt:lpwstr>
      </vt:variant>
      <vt:variant>
        <vt:i4>1441842</vt:i4>
      </vt:variant>
      <vt:variant>
        <vt:i4>8</vt:i4>
      </vt:variant>
      <vt:variant>
        <vt:i4>0</vt:i4>
      </vt:variant>
      <vt:variant>
        <vt:i4>5</vt:i4>
      </vt:variant>
      <vt:variant>
        <vt:lpwstr/>
      </vt:variant>
      <vt:variant>
        <vt:lpwstr>_Toc393379524</vt:lpwstr>
      </vt:variant>
      <vt:variant>
        <vt:i4>1441842</vt:i4>
      </vt:variant>
      <vt:variant>
        <vt:i4>2</vt:i4>
      </vt:variant>
      <vt:variant>
        <vt:i4>0</vt:i4>
      </vt:variant>
      <vt:variant>
        <vt:i4>5</vt:i4>
      </vt:variant>
      <vt:variant>
        <vt:lpwstr/>
      </vt:variant>
      <vt:variant>
        <vt:lpwstr>_Toc393379523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2</dc:title>
  <dc:creator>Антон И. Федорюк</dc:creator>
  <cp:lastModifiedBy>Буханова</cp:lastModifiedBy>
  <cp:revision>50</cp:revision>
  <cp:lastPrinted>2018-12-10T08:13:00Z</cp:lastPrinted>
  <dcterms:created xsi:type="dcterms:W3CDTF">2018-11-14T05:22:00Z</dcterms:created>
  <dcterms:modified xsi:type="dcterms:W3CDTF">2018-12-17T07:35:00Z</dcterms:modified>
</cp:coreProperties>
</file>